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24A13" w14:textId="77777777" w:rsidR="00D8231C" w:rsidRDefault="002B4CFE" w:rsidP="0092668F">
      <w:pPr>
        <w:pStyle w:val="Title"/>
        <w:rPr>
          <w:rFonts w:ascii="Calibri" w:hAnsi="Calibri"/>
          <w:color w:val="000000"/>
          <w:szCs w:val="24"/>
          <w:lang w:val="en-US"/>
        </w:rPr>
      </w:pPr>
      <w:r>
        <w:rPr>
          <w:rFonts w:ascii="Calibri" w:hAnsi="Calibri"/>
          <w:color w:val="000000"/>
          <w:szCs w:val="24"/>
          <w:lang w:val="en-US"/>
        </w:rPr>
        <w:t xml:space="preserve">              </w:t>
      </w:r>
    </w:p>
    <w:p w14:paraId="1E00BA6F" w14:textId="77777777" w:rsidR="006C18B6" w:rsidRPr="005446F8" w:rsidRDefault="006C18B6" w:rsidP="0092668F">
      <w:pPr>
        <w:pStyle w:val="Title"/>
        <w:rPr>
          <w:rFonts w:ascii="Calibri" w:hAnsi="Calibri"/>
          <w:color w:val="000000"/>
          <w:szCs w:val="24"/>
        </w:rPr>
      </w:pPr>
      <w:r w:rsidRPr="005446F8">
        <w:rPr>
          <w:rFonts w:ascii="Calibri" w:hAnsi="Calibri"/>
          <w:color w:val="000000"/>
          <w:szCs w:val="24"/>
        </w:rPr>
        <w:t>Recycling Professional Certification</w:t>
      </w:r>
    </w:p>
    <w:p w14:paraId="1CFCEDA6" w14:textId="77777777" w:rsidR="00191690" w:rsidRDefault="006F36CB" w:rsidP="0092668F">
      <w:pPr>
        <w:jc w:val="center"/>
        <w:rPr>
          <w:rFonts w:ascii="Calibri" w:hAnsi="Calibri"/>
          <w:b/>
          <w:color w:val="000000"/>
          <w:sz w:val="24"/>
          <w:szCs w:val="24"/>
        </w:rPr>
      </w:pPr>
      <w:r w:rsidRPr="005446F8">
        <w:rPr>
          <w:rFonts w:ascii="Calibri" w:hAnsi="Calibri"/>
          <w:b/>
          <w:color w:val="000000"/>
          <w:sz w:val="24"/>
          <w:szCs w:val="24"/>
        </w:rPr>
        <w:t xml:space="preserve">Recycling 110: </w:t>
      </w:r>
      <w:r w:rsidR="006C18B6" w:rsidRPr="005446F8">
        <w:rPr>
          <w:rFonts w:ascii="Calibri" w:hAnsi="Calibri"/>
          <w:b/>
          <w:color w:val="000000"/>
          <w:sz w:val="24"/>
          <w:szCs w:val="24"/>
        </w:rPr>
        <w:t xml:space="preserve"> Recycling &amp; the Law</w:t>
      </w:r>
      <w:r w:rsidR="001F6FDE">
        <w:rPr>
          <w:rFonts w:ascii="Calibri" w:hAnsi="Calibri"/>
          <w:b/>
          <w:color w:val="000000"/>
          <w:sz w:val="24"/>
          <w:szCs w:val="24"/>
        </w:rPr>
        <w:t xml:space="preserve"> (.</w:t>
      </w:r>
      <w:r w:rsidR="00B0172C">
        <w:rPr>
          <w:rFonts w:ascii="Calibri" w:hAnsi="Calibri"/>
          <w:b/>
          <w:color w:val="000000"/>
          <w:sz w:val="24"/>
          <w:szCs w:val="24"/>
        </w:rPr>
        <w:t>6</w:t>
      </w:r>
      <w:r w:rsidR="001F6FDE">
        <w:rPr>
          <w:rFonts w:ascii="Calibri" w:hAnsi="Calibri"/>
          <w:b/>
          <w:color w:val="000000"/>
          <w:sz w:val="24"/>
          <w:szCs w:val="24"/>
        </w:rPr>
        <w:t xml:space="preserve"> CEU)</w:t>
      </w:r>
    </w:p>
    <w:p w14:paraId="17AFF0D4" w14:textId="27BCF96A" w:rsidR="00CA7802" w:rsidRPr="00CA7802" w:rsidRDefault="00CA7802" w:rsidP="0092668F">
      <w:pPr>
        <w:jc w:val="center"/>
        <w:rPr>
          <w:rFonts w:ascii="Calibri" w:hAnsi="Calibri"/>
          <w:b/>
          <w:color w:val="000000"/>
          <w:sz w:val="28"/>
          <w:szCs w:val="28"/>
        </w:rPr>
      </w:pPr>
      <w:r w:rsidRPr="00CA7802">
        <w:rPr>
          <w:rFonts w:ascii="Calibri" w:hAnsi="Calibri"/>
          <w:b/>
          <w:color w:val="000000"/>
          <w:sz w:val="28"/>
          <w:szCs w:val="28"/>
        </w:rPr>
        <w:t>WEBINAR!</w:t>
      </w:r>
    </w:p>
    <w:p w14:paraId="5BF0294D" w14:textId="77777777" w:rsidR="007179C7" w:rsidRDefault="007179C7" w:rsidP="003039B0">
      <w:pPr>
        <w:jc w:val="center"/>
        <w:rPr>
          <w:rFonts w:ascii="Calibri" w:hAnsi="Calibri"/>
          <w:b/>
          <w:color w:val="000000"/>
          <w:sz w:val="24"/>
          <w:szCs w:val="24"/>
        </w:rPr>
      </w:pPr>
    </w:p>
    <w:p w14:paraId="2932A6D8" w14:textId="77777777" w:rsidR="00736732" w:rsidRDefault="00736732" w:rsidP="00106100">
      <w:pPr>
        <w:pStyle w:val="NoSpacing"/>
        <w:jc w:val="both"/>
        <w:rPr>
          <w:rFonts w:ascii="Calibri" w:hAnsi="Calibri" w:cs="Segoe UI"/>
          <w:b/>
          <w:color w:val="231F20"/>
        </w:rPr>
      </w:pPr>
    </w:p>
    <w:p w14:paraId="17377C7F" w14:textId="77777777" w:rsidR="00106100" w:rsidRPr="00106100" w:rsidRDefault="00106100" w:rsidP="00106100">
      <w:pPr>
        <w:pStyle w:val="NoSpacing"/>
        <w:jc w:val="both"/>
        <w:rPr>
          <w:rFonts w:ascii="Calibri" w:eastAsia="Times New Roman" w:hAnsi="Calibri" w:cs="Segoe UI"/>
          <w:color w:val="212121"/>
        </w:rPr>
      </w:pPr>
      <w:r w:rsidRPr="00106100">
        <w:rPr>
          <w:rFonts w:ascii="Calibri" w:hAnsi="Calibri" w:cs="Segoe UI"/>
          <w:b/>
          <w:color w:val="231F20"/>
        </w:rPr>
        <w:t xml:space="preserve">Abstract: </w:t>
      </w:r>
      <w:r w:rsidRPr="00106100">
        <w:rPr>
          <w:rFonts w:ascii="Calibri" w:eastAsia="Times New Roman" w:hAnsi="Calibri" w:cs="Segoe UI"/>
          <w:color w:val="212121"/>
        </w:rPr>
        <w:t xml:space="preserve">This class will provide an overview of current Acts and legislative news. Other topics may </w:t>
      </w:r>
      <w:proofErr w:type="gramStart"/>
      <w:r w:rsidRPr="00106100">
        <w:rPr>
          <w:rFonts w:ascii="Calibri" w:eastAsia="Times New Roman" w:hAnsi="Calibri" w:cs="Segoe UI"/>
          <w:color w:val="212121"/>
        </w:rPr>
        <w:t>include:</w:t>
      </w:r>
      <w:proofErr w:type="gramEnd"/>
      <w:r w:rsidRPr="00106100">
        <w:rPr>
          <w:rFonts w:ascii="Calibri" w:eastAsia="Times New Roman" w:hAnsi="Calibri" w:cs="Segoe UI"/>
          <w:color w:val="212121"/>
        </w:rPr>
        <w:t xml:space="preserve"> Legal tools and documents used in local government </w:t>
      </w:r>
      <w:proofErr w:type="gramStart"/>
      <w:r w:rsidRPr="00106100">
        <w:rPr>
          <w:rFonts w:ascii="Calibri" w:eastAsia="Times New Roman" w:hAnsi="Calibri" w:cs="Segoe UI"/>
          <w:color w:val="212121"/>
        </w:rPr>
        <w:t>program</w:t>
      </w:r>
      <w:proofErr w:type="gramEnd"/>
      <w:r w:rsidRPr="00106100">
        <w:rPr>
          <w:rFonts w:ascii="Calibri" w:eastAsia="Times New Roman" w:hAnsi="Calibri" w:cs="Segoe UI"/>
          <w:color w:val="212121"/>
        </w:rPr>
        <w:t>, administration, amending ordinances, various strategies to improve ordinance compliance and proposed regulatory changes.</w:t>
      </w:r>
    </w:p>
    <w:p w14:paraId="46AFC750" w14:textId="77777777" w:rsidR="00106100" w:rsidRPr="00106100" w:rsidRDefault="00106100" w:rsidP="00106100">
      <w:pPr>
        <w:rPr>
          <w:rFonts w:ascii="Calibri" w:hAnsi="Calibri"/>
          <w:b/>
          <w:color w:val="000000"/>
          <w:sz w:val="22"/>
          <w:szCs w:val="22"/>
        </w:rPr>
      </w:pPr>
    </w:p>
    <w:p w14:paraId="607E2439" w14:textId="7071100B" w:rsidR="003039B0" w:rsidRPr="00106100" w:rsidRDefault="007179C7" w:rsidP="00D8231C">
      <w:pPr>
        <w:rPr>
          <w:rFonts w:ascii="Calibri" w:hAnsi="Calibri"/>
          <w:b/>
          <w:color w:val="000000"/>
          <w:sz w:val="22"/>
          <w:szCs w:val="22"/>
          <w:u w:val="single"/>
        </w:rPr>
      </w:pPr>
      <w:r>
        <w:rPr>
          <w:rFonts w:ascii="Calibri" w:hAnsi="Calibri"/>
          <w:b/>
          <w:color w:val="000000"/>
          <w:sz w:val="22"/>
          <w:szCs w:val="22"/>
          <w:u w:val="single"/>
        </w:rPr>
        <w:t>Wednesday</w:t>
      </w:r>
      <w:r w:rsidR="001F6FDE" w:rsidRPr="00106100">
        <w:rPr>
          <w:rFonts w:ascii="Calibri" w:hAnsi="Calibri"/>
          <w:b/>
          <w:color w:val="000000"/>
          <w:sz w:val="22"/>
          <w:szCs w:val="22"/>
          <w:u w:val="single"/>
        </w:rPr>
        <w:t xml:space="preserve">, </w:t>
      </w:r>
      <w:r>
        <w:rPr>
          <w:rFonts w:ascii="Calibri" w:hAnsi="Calibri"/>
          <w:b/>
          <w:color w:val="000000"/>
          <w:sz w:val="22"/>
          <w:szCs w:val="22"/>
          <w:u w:val="single"/>
        </w:rPr>
        <w:t xml:space="preserve">March </w:t>
      </w:r>
      <w:r w:rsidR="00BD427E">
        <w:rPr>
          <w:rFonts w:ascii="Calibri" w:hAnsi="Calibri"/>
          <w:b/>
          <w:color w:val="000000"/>
          <w:sz w:val="22"/>
          <w:szCs w:val="22"/>
          <w:u w:val="single"/>
        </w:rPr>
        <w:t>1</w:t>
      </w:r>
      <w:r w:rsidR="007762A3">
        <w:rPr>
          <w:rFonts w:ascii="Calibri" w:hAnsi="Calibri"/>
          <w:b/>
          <w:color w:val="000000"/>
          <w:sz w:val="22"/>
          <w:szCs w:val="22"/>
          <w:u w:val="single"/>
        </w:rPr>
        <w:t>1</w:t>
      </w:r>
      <w:r>
        <w:rPr>
          <w:rFonts w:ascii="Calibri" w:hAnsi="Calibri"/>
          <w:b/>
          <w:color w:val="000000"/>
          <w:sz w:val="22"/>
          <w:szCs w:val="22"/>
          <w:u w:val="single"/>
        </w:rPr>
        <w:t>, 202</w:t>
      </w:r>
      <w:r w:rsidR="007762A3">
        <w:rPr>
          <w:rFonts w:ascii="Calibri" w:hAnsi="Calibri"/>
          <w:b/>
          <w:color w:val="000000"/>
          <w:sz w:val="22"/>
          <w:szCs w:val="22"/>
          <w:u w:val="single"/>
        </w:rPr>
        <w:t>6</w:t>
      </w:r>
    </w:p>
    <w:p w14:paraId="62408894" w14:textId="77777777" w:rsidR="00191690" w:rsidRPr="00106100" w:rsidRDefault="00191690" w:rsidP="0092668F">
      <w:pPr>
        <w:rPr>
          <w:color w:val="000000"/>
          <w:sz w:val="22"/>
          <w:szCs w:val="22"/>
        </w:rPr>
      </w:pPr>
    </w:p>
    <w:p w14:paraId="6EC31365" w14:textId="77777777" w:rsidR="006C18B6" w:rsidRPr="00106100" w:rsidRDefault="006C18B6" w:rsidP="0092668F">
      <w:pPr>
        <w:rPr>
          <w:rFonts w:ascii="Calibri" w:hAnsi="Calibri"/>
          <w:b/>
          <w:color w:val="000000"/>
          <w:sz w:val="22"/>
          <w:szCs w:val="22"/>
        </w:rPr>
      </w:pPr>
    </w:p>
    <w:p w14:paraId="1DE1561A" w14:textId="77777777" w:rsidR="00CA7802" w:rsidRDefault="0029038D" w:rsidP="00030C73">
      <w:pPr>
        <w:tabs>
          <w:tab w:val="right" w:pos="9360"/>
        </w:tabs>
        <w:rPr>
          <w:rFonts w:ascii="Calibri" w:hAnsi="Calibri"/>
          <w:b/>
          <w:color w:val="000000"/>
          <w:sz w:val="24"/>
          <w:szCs w:val="24"/>
        </w:rPr>
      </w:pPr>
      <w:r>
        <w:rPr>
          <w:rFonts w:ascii="Calibri" w:hAnsi="Calibri"/>
          <w:color w:val="000000"/>
          <w:sz w:val="22"/>
          <w:szCs w:val="22"/>
        </w:rPr>
        <w:t>9:00</w:t>
      </w:r>
      <w:r w:rsidR="00C979AD" w:rsidRPr="00106100">
        <w:rPr>
          <w:rFonts w:ascii="Calibri" w:hAnsi="Calibri"/>
          <w:color w:val="000000"/>
          <w:sz w:val="22"/>
          <w:szCs w:val="22"/>
        </w:rPr>
        <w:t xml:space="preserve"> </w:t>
      </w:r>
      <w:r w:rsidR="006F36CB" w:rsidRPr="00106100">
        <w:rPr>
          <w:rFonts w:ascii="Calibri" w:hAnsi="Calibri"/>
          <w:color w:val="000000"/>
          <w:sz w:val="22"/>
          <w:szCs w:val="22"/>
        </w:rPr>
        <w:t>am</w:t>
      </w:r>
      <w:r w:rsidR="00C74A3C" w:rsidRPr="00106100">
        <w:rPr>
          <w:rFonts w:ascii="Calibri" w:hAnsi="Calibri"/>
          <w:color w:val="000000"/>
          <w:sz w:val="22"/>
          <w:szCs w:val="22"/>
        </w:rPr>
        <w:t xml:space="preserve">            </w:t>
      </w:r>
      <w:r w:rsidR="00A97C02" w:rsidRPr="00144DC3">
        <w:rPr>
          <w:rFonts w:ascii="Calibri" w:hAnsi="Calibri"/>
          <w:b/>
          <w:color w:val="000000"/>
          <w:sz w:val="22"/>
          <w:szCs w:val="22"/>
        </w:rPr>
        <w:t>Recycling 110</w:t>
      </w:r>
      <w:r w:rsidR="00144DC3">
        <w:rPr>
          <w:rFonts w:ascii="Calibri" w:hAnsi="Calibri"/>
          <w:b/>
          <w:color w:val="000000"/>
          <w:sz w:val="22"/>
          <w:szCs w:val="22"/>
        </w:rPr>
        <w:t xml:space="preserve"> |</w:t>
      </w:r>
      <w:r w:rsidR="00A97C02" w:rsidRPr="00144DC3">
        <w:rPr>
          <w:rFonts w:ascii="Calibri" w:hAnsi="Calibri"/>
          <w:b/>
          <w:color w:val="000000"/>
          <w:sz w:val="22"/>
          <w:szCs w:val="22"/>
        </w:rPr>
        <w:t xml:space="preserve"> Recycling &amp; the Law</w:t>
      </w:r>
      <w:r w:rsidR="00A97C02">
        <w:rPr>
          <w:rFonts w:ascii="Calibri" w:hAnsi="Calibri"/>
          <w:b/>
          <w:color w:val="000000"/>
          <w:sz w:val="24"/>
          <w:szCs w:val="24"/>
        </w:rPr>
        <w:t xml:space="preserve"> </w:t>
      </w:r>
    </w:p>
    <w:p w14:paraId="4CCC01BA" w14:textId="62286FD9" w:rsidR="002504A7" w:rsidRPr="00FE038C" w:rsidRDefault="00CA7802" w:rsidP="00030C73">
      <w:pPr>
        <w:tabs>
          <w:tab w:val="right" w:pos="9360"/>
        </w:tabs>
        <w:rPr>
          <w:rFonts w:ascii="Calibri" w:hAnsi="Calibri"/>
          <w:b/>
          <w:color w:val="000000"/>
          <w:sz w:val="22"/>
          <w:szCs w:val="22"/>
        </w:rPr>
      </w:pPr>
      <w:r>
        <w:rPr>
          <w:rFonts w:ascii="Calibri" w:hAnsi="Calibri"/>
          <w:b/>
          <w:color w:val="000000"/>
          <w:sz w:val="24"/>
          <w:szCs w:val="24"/>
        </w:rPr>
        <w:t xml:space="preserve">                                 </w:t>
      </w:r>
      <w:r w:rsidR="006C18B6" w:rsidRPr="00106100">
        <w:rPr>
          <w:rFonts w:ascii="Calibri" w:hAnsi="Calibri"/>
          <w:b/>
          <w:color w:val="000000"/>
          <w:sz w:val="22"/>
          <w:szCs w:val="22"/>
        </w:rPr>
        <w:t xml:space="preserve">Welcome and Introductions  </w:t>
      </w:r>
      <w:r w:rsidR="00191690" w:rsidRPr="00106100">
        <w:rPr>
          <w:rFonts w:ascii="Calibri" w:hAnsi="Calibri"/>
          <w:b/>
          <w:color w:val="000000"/>
          <w:sz w:val="22"/>
          <w:szCs w:val="22"/>
        </w:rPr>
        <w:tab/>
      </w:r>
    </w:p>
    <w:p w14:paraId="496B161C" w14:textId="77777777" w:rsidR="00DE1BBB" w:rsidRPr="00FE038C" w:rsidRDefault="002504A7" w:rsidP="0092668F">
      <w:pPr>
        <w:rPr>
          <w:rFonts w:ascii="Calibri" w:hAnsi="Calibri"/>
          <w:b/>
          <w:color w:val="000000"/>
          <w:sz w:val="22"/>
          <w:szCs w:val="22"/>
        </w:rPr>
      </w:pPr>
      <w:r w:rsidRPr="00FE038C">
        <w:rPr>
          <w:rFonts w:ascii="Calibri" w:hAnsi="Calibri"/>
          <w:b/>
          <w:color w:val="000000"/>
          <w:sz w:val="22"/>
          <w:szCs w:val="22"/>
        </w:rPr>
        <w:tab/>
      </w:r>
      <w:r w:rsidRPr="00FE038C">
        <w:rPr>
          <w:rFonts w:ascii="Calibri" w:hAnsi="Calibri"/>
          <w:b/>
          <w:color w:val="000000"/>
          <w:sz w:val="22"/>
          <w:szCs w:val="22"/>
        </w:rPr>
        <w:tab/>
      </w:r>
      <w:r w:rsidRPr="00FE038C">
        <w:rPr>
          <w:rFonts w:ascii="Calibri" w:hAnsi="Calibri"/>
          <w:b/>
          <w:color w:val="000000"/>
          <w:sz w:val="22"/>
          <w:szCs w:val="22"/>
        </w:rPr>
        <w:tab/>
      </w:r>
      <w:r w:rsidRPr="00FE038C">
        <w:rPr>
          <w:rFonts w:ascii="Calibri" w:hAnsi="Calibri"/>
          <w:b/>
          <w:color w:val="000000"/>
          <w:sz w:val="22"/>
          <w:szCs w:val="22"/>
        </w:rPr>
        <w:tab/>
      </w:r>
      <w:r w:rsidRPr="00FE038C">
        <w:rPr>
          <w:rFonts w:ascii="Calibri" w:hAnsi="Calibri"/>
          <w:b/>
          <w:color w:val="000000"/>
          <w:sz w:val="22"/>
          <w:szCs w:val="22"/>
        </w:rPr>
        <w:tab/>
      </w:r>
      <w:r w:rsidRPr="00FE038C">
        <w:rPr>
          <w:rFonts w:ascii="Calibri" w:hAnsi="Calibri"/>
          <w:b/>
          <w:color w:val="000000"/>
          <w:sz w:val="22"/>
          <w:szCs w:val="22"/>
        </w:rPr>
        <w:tab/>
      </w:r>
      <w:r w:rsidRPr="00FE038C">
        <w:rPr>
          <w:rFonts w:ascii="Calibri" w:hAnsi="Calibri"/>
          <w:b/>
          <w:color w:val="000000"/>
          <w:sz w:val="22"/>
          <w:szCs w:val="22"/>
        </w:rPr>
        <w:tab/>
      </w:r>
    </w:p>
    <w:p w14:paraId="2C3C0C56" w14:textId="4457B378" w:rsidR="002504A7" w:rsidRPr="00FE038C" w:rsidRDefault="006F36CB" w:rsidP="00DA6A31">
      <w:pPr>
        <w:tabs>
          <w:tab w:val="right" w:pos="9270"/>
          <w:tab w:val="right" w:pos="9360"/>
        </w:tabs>
        <w:rPr>
          <w:rFonts w:ascii="Calibri" w:hAnsi="Calibri"/>
          <w:b/>
          <w:color w:val="000000"/>
          <w:sz w:val="22"/>
          <w:szCs w:val="22"/>
        </w:rPr>
      </w:pPr>
      <w:r w:rsidRPr="00FE038C">
        <w:rPr>
          <w:rFonts w:ascii="Calibri" w:hAnsi="Calibri"/>
          <w:color w:val="000000"/>
          <w:sz w:val="22"/>
          <w:szCs w:val="22"/>
        </w:rPr>
        <w:t>9:</w:t>
      </w:r>
      <w:r w:rsidR="0029038D" w:rsidRPr="00FE038C">
        <w:rPr>
          <w:rFonts w:ascii="Calibri" w:hAnsi="Calibri"/>
          <w:color w:val="000000"/>
          <w:sz w:val="22"/>
          <w:szCs w:val="22"/>
        </w:rPr>
        <w:t>15</w:t>
      </w:r>
      <w:r w:rsidR="00AA0B64">
        <w:rPr>
          <w:rFonts w:ascii="Calibri" w:hAnsi="Calibri"/>
          <w:color w:val="000000"/>
          <w:sz w:val="22"/>
          <w:szCs w:val="22"/>
        </w:rPr>
        <w:t xml:space="preserve"> -10:15 </w:t>
      </w:r>
      <w:r w:rsidR="00C74A3C" w:rsidRPr="00FE038C">
        <w:rPr>
          <w:rFonts w:ascii="Calibri" w:hAnsi="Calibri"/>
          <w:color w:val="000000"/>
          <w:sz w:val="22"/>
          <w:szCs w:val="22"/>
        </w:rPr>
        <w:t xml:space="preserve">     </w:t>
      </w:r>
      <w:r w:rsidR="006C18B6" w:rsidRPr="00FE038C">
        <w:rPr>
          <w:rFonts w:ascii="Calibri" w:hAnsi="Calibri"/>
          <w:b/>
          <w:color w:val="000000"/>
          <w:sz w:val="22"/>
          <w:szCs w:val="22"/>
        </w:rPr>
        <w:t xml:space="preserve">Overview of Pennsylvania </w:t>
      </w:r>
      <w:r w:rsidR="0097328A">
        <w:rPr>
          <w:rFonts w:ascii="Calibri" w:hAnsi="Calibri"/>
          <w:b/>
          <w:color w:val="000000"/>
          <w:sz w:val="22"/>
          <w:szCs w:val="22"/>
        </w:rPr>
        <w:t xml:space="preserve">and Federal </w:t>
      </w:r>
      <w:r w:rsidR="006C18B6" w:rsidRPr="00FE038C">
        <w:rPr>
          <w:rFonts w:ascii="Calibri" w:hAnsi="Calibri"/>
          <w:b/>
          <w:color w:val="000000"/>
          <w:sz w:val="22"/>
          <w:szCs w:val="22"/>
        </w:rPr>
        <w:t xml:space="preserve">Legislation  </w:t>
      </w:r>
      <w:r w:rsidR="005A7198">
        <w:rPr>
          <w:rFonts w:ascii="Calibri" w:hAnsi="Calibri"/>
          <w:b/>
          <w:color w:val="000000"/>
          <w:sz w:val="22"/>
          <w:szCs w:val="22"/>
        </w:rPr>
        <w:t xml:space="preserve">   </w:t>
      </w:r>
      <w:r w:rsidR="00CD118D">
        <w:rPr>
          <w:rFonts w:ascii="Calibri" w:hAnsi="Calibri"/>
          <w:b/>
          <w:color w:val="000000"/>
          <w:sz w:val="22"/>
          <w:szCs w:val="22"/>
        </w:rPr>
        <w:tab/>
      </w:r>
    </w:p>
    <w:p w14:paraId="16B202C1" w14:textId="77777777" w:rsidR="006C18B6" w:rsidRPr="00FE038C" w:rsidRDefault="006C18B6" w:rsidP="001F6FDE">
      <w:pPr>
        <w:ind w:left="1440"/>
        <w:rPr>
          <w:rFonts w:ascii="Calibri" w:hAnsi="Calibri"/>
          <w:color w:val="000000"/>
          <w:sz w:val="22"/>
          <w:szCs w:val="22"/>
        </w:rPr>
      </w:pPr>
      <w:r w:rsidRPr="00FE038C">
        <w:rPr>
          <w:rFonts w:ascii="Calibri" w:hAnsi="Calibri"/>
          <w:color w:val="000000"/>
          <w:sz w:val="22"/>
          <w:szCs w:val="22"/>
        </w:rPr>
        <w:t>The instructor will give an overvie</w:t>
      </w:r>
      <w:r w:rsidR="00C74A3C" w:rsidRPr="00FE038C">
        <w:rPr>
          <w:rFonts w:ascii="Calibri" w:hAnsi="Calibri"/>
          <w:color w:val="000000"/>
          <w:sz w:val="22"/>
          <w:szCs w:val="22"/>
        </w:rPr>
        <w:t xml:space="preserve">w of Act 101, Act 97 and Act 90, CDRA (Act 108) </w:t>
      </w:r>
      <w:r w:rsidRPr="00FE038C">
        <w:rPr>
          <w:rFonts w:ascii="Calibri" w:hAnsi="Calibri"/>
          <w:color w:val="000000"/>
          <w:sz w:val="22"/>
          <w:szCs w:val="22"/>
        </w:rPr>
        <w:t xml:space="preserve">as well as any current news on the legislative front.  </w:t>
      </w:r>
    </w:p>
    <w:p w14:paraId="462072D7" w14:textId="77777777" w:rsidR="006C18B6" w:rsidRPr="00FE038C" w:rsidRDefault="006C18B6" w:rsidP="0092668F">
      <w:pPr>
        <w:pStyle w:val="BodyTextIndent2"/>
        <w:tabs>
          <w:tab w:val="clear" w:pos="6480"/>
        </w:tabs>
        <w:ind w:left="0"/>
        <w:rPr>
          <w:rFonts w:ascii="Calibri" w:hAnsi="Calibri"/>
          <w:color w:val="000000"/>
          <w:sz w:val="22"/>
          <w:szCs w:val="22"/>
        </w:rPr>
      </w:pPr>
    </w:p>
    <w:p w14:paraId="65E27BF1" w14:textId="77777777" w:rsidR="00AA0B64" w:rsidRDefault="0097328A" w:rsidP="00C74A3C">
      <w:pPr>
        <w:tabs>
          <w:tab w:val="right" w:pos="9360"/>
        </w:tabs>
        <w:rPr>
          <w:rFonts w:ascii="Calibri" w:hAnsi="Calibri"/>
          <w:color w:val="000000"/>
          <w:sz w:val="22"/>
          <w:szCs w:val="22"/>
        </w:rPr>
      </w:pPr>
      <w:r>
        <w:rPr>
          <w:rFonts w:ascii="Calibri" w:hAnsi="Calibri"/>
          <w:color w:val="000000"/>
          <w:sz w:val="22"/>
          <w:szCs w:val="22"/>
        </w:rPr>
        <w:t>10</w:t>
      </w:r>
      <w:r w:rsidR="0029038D" w:rsidRPr="00FE038C">
        <w:rPr>
          <w:rFonts w:ascii="Calibri" w:hAnsi="Calibri"/>
          <w:color w:val="000000"/>
          <w:sz w:val="22"/>
          <w:szCs w:val="22"/>
        </w:rPr>
        <w:t>:</w:t>
      </w:r>
      <w:r>
        <w:rPr>
          <w:rFonts w:ascii="Calibri" w:hAnsi="Calibri"/>
          <w:color w:val="000000"/>
          <w:sz w:val="22"/>
          <w:szCs w:val="22"/>
        </w:rPr>
        <w:t>15</w:t>
      </w:r>
      <w:r w:rsidR="006F36CB" w:rsidRPr="00FE038C">
        <w:rPr>
          <w:rFonts w:ascii="Calibri" w:hAnsi="Calibri"/>
          <w:color w:val="000000"/>
          <w:sz w:val="22"/>
          <w:szCs w:val="22"/>
        </w:rPr>
        <w:t xml:space="preserve"> </w:t>
      </w:r>
      <w:r w:rsidR="00AA0B64">
        <w:rPr>
          <w:rFonts w:ascii="Calibri" w:hAnsi="Calibri"/>
          <w:color w:val="000000"/>
          <w:sz w:val="22"/>
          <w:szCs w:val="22"/>
        </w:rPr>
        <w:t>-10:30     Break</w:t>
      </w:r>
    </w:p>
    <w:p w14:paraId="3CB9C496" w14:textId="77777777" w:rsidR="00AA0B64" w:rsidRDefault="00AA0B64" w:rsidP="00C74A3C">
      <w:pPr>
        <w:tabs>
          <w:tab w:val="right" w:pos="9360"/>
        </w:tabs>
        <w:rPr>
          <w:rFonts w:ascii="Calibri" w:hAnsi="Calibri"/>
          <w:color w:val="000000"/>
          <w:sz w:val="22"/>
          <w:szCs w:val="22"/>
        </w:rPr>
      </w:pPr>
    </w:p>
    <w:p w14:paraId="3DB787E2" w14:textId="738CE20D" w:rsidR="00AA0B64" w:rsidRPr="0034656F" w:rsidRDefault="00AA0B64" w:rsidP="00CD118D">
      <w:pPr>
        <w:tabs>
          <w:tab w:val="right" w:pos="9270"/>
        </w:tabs>
        <w:rPr>
          <w:rFonts w:ascii="Calibri" w:hAnsi="Calibri"/>
          <w:b/>
          <w:i/>
          <w:iCs/>
          <w:color w:val="000000"/>
          <w:sz w:val="22"/>
          <w:szCs w:val="22"/>
        </w:rPr>
      </w:pPr>
      <w:bookmarkStart w:id="0" w:name="_Hlk129160729"/>
      <w:r w:rsidRPr="00CF3098">
        <w:rPr>
          <w:rFonts w:ascii="Calibri" w:hAnsi="Calibri"/>
          <w:color w:val="000000"/>
          <w:sz w:val="22"/>
          <w:szCs w:val="22"/>
        </w:rPr>
        <w:t xml:space="preserve">10:30 -11:15     </w:t>
      </w:r>
      <w:bookmarkStart w:id="1" w:name="_Hlk96506587"/>
      <w:r w:rsidRPr="00CF3098">
        <w:rPr>
          <w:rFonts w:ascii="Calibri" w:hAnsi="Calibri"/>
          <w:b/>
          <w:color w:val="000000"/>
          <w:sz w:val="22"/>
          <w:szCs w:val="22"/>
        </w:rPr>
        <w:t>Local Ordinances: Enforcement and Amendment</w:t>
      </w:r>
      <w:bookmarkEnd w:id="1"/>
      <w:r w:rsidRPr="00CF3098">
        <w:rPr>
          <w:rFonts w:ascii="Calibri" w:hAnsi="Calibri"/>
          <w:b/>
          <w:color w:val="000000"/>
          <w:sz w:val="22"/>
          <w:szCs w:val="22"/>
        </w:rPr>
        <w:tab/>
      </w:r>
      <w:r w:rsidR="00CD118D" w:rsidRPr="00CF3098">
        <w:rPr>
          <w:rFonts w:ascii="Calibri" w:hAnsi="Calibri"/>
          <w:b/>
          <w:color w:val="000000"/>
          <w:sz w:val="22"/>
          <w:szCs w:val="22"/>
        </w:rPr>
        <w:tab/>
      </w:r>
    </w:p>
    <w:p w14:paraId="44E4B754" w14:textId="77777777" w:rsidR="00AA0B64" w:rsidRPr="00CF3098" w:rsidRDefault="00AA0B64" w:rsidP="00AA0B64">
      <w:pPr>
        <w:rPr>
          <w:rFonts w:ascii="Calibri" w:hAnsi="Calibri"/>
          <w:color w:val="000000"/>
          <w:sz w:val="22"/>
          <w:szCs w:val="22"/>
        </w:rPr>
      </w:pPr>
      <w:r w:rsidRPr="0034656F">
        <w:rPr>
          <w:rFonts w:ascii="Calibri" w:hAnsi="Calibri"/>
          <w:b/>
          <w:i/>
          <w:iCs/>
          <w:color w:val="000000"/>
          <w:sz w:val="24"/>
          <w:szCs w:val="24"/>
        </w:rPr>
        <w:tab/>
      </w:r>
      <w:r w:rsidRPr="0034656F">
        <w:rPr>
          <w:rFonts w:ascii="Calibri" w:hAnsi="Calibri"/>
          <w:b/>
          <w:i/>
          <w:iCs/>
          <w:color w:val="000000"/>
          <w:sz w:val="24"/>
          <w:szCs w:val="24"/>
        </w:rPr>
        <w:tab/>
      </w:r>
      <w:r w:rsidRPr="0034656F">
        <w:rPr>
          <w:rFonts w:ascii="Calibri" w:hAnsi="Calibri"/>
          <w:i/>
          <w:iCs/>
          <w:color w:val="000000"/>
          <w:sz w:val="22"/>
          <w:szCs w:val="22"/>
        </w:rPr>
        <w:t>This</w:t>
      </w:r>
      <w:r w:rsidRPr="00CF3098">
        <w:rPr>
          <w:rFonts w:ascii="Calibri" w:hAnsi="Calibri"/>
          <w:color w:val="000000"/>
          <w:sz w:val="22"/>
          <w:szCs w:val="22"/>
        </w:rPr>
        <w:t xml:space="preserve"> roundtable will discuss various strategies to improve ordinance compliance.</w:t>
      </w:r>
    </w:p>
    <w:p w14:paraId="1559DD45" w14:textId="77777777" w:rsidR="00AA0B64" w:rsidRPr="00CF3098" w:rsidRDefault="00AA0B64" w:rsidP="00AA0B64">
      <w:pPr>
        <w:ind w:left="720" w:firstLine="720"/>
        <w:rPr>
          <w:rFonts w:ascii="Calibri" w:hAnsi="Calibri"/>
          <w:b/>
          <w:color w:val="000000"/>
          <w:sz w:val="22"/>
          <w:szCs w:val="22"/>
          <w:u w:val="single"/>
        </w:rPr>
      </w:pPr>
    </w:p>
    <w:p w14:paraId="5683F2AD" w14:textId="5E129BD8" w:rsidR="00CD118D" w:rsidRPr="00CF3098" w:rsidRDefault="00AA0B64" w:rsidP="00CD118D">
      <w:pPr>
        <w:ind w:left="720" w:firstLine="720"/>
        <w:rPr>
          <w:rFonts w:ascii="Calibri" w:hAnsi="Calibri"/>
          <w:b/>
          <w:color w:val="000000"/>
          <w:sz w:val="22"/>
          <w:szCs w:val="22"/>
        </w:rPr>
      </w:pPr>
      <w:r w:rsidRPr="00CF3098">
        <w:rPr>
          <w:rFonts w:ascii="Calibri" w:hAnsi="Calibri"/>
          <w:b/>
          <w:color w:val="000000"/>
          <w:sz w:val="22"/>
          <w:szCs w:val="22"/>
          <w:u w:val="single"/>
        </w:rPr>
        <w:t>Roundtable Panelists</w:t>
      </w:r>
      <w:r w:rsidR="00CD118D" w:rsidRPr="00CF3098">
        <w:rPr>
          <w:rFonts w:ascii="Calibri" w:hAnsi="Calibri"/>
          <w:b/>
          <w:color w:val="000000"/>
          <w:sz w:val="22"/>
          <w:szCs w:val="22"/>
        </w:rPr>
        <w:t xml:space="preserve"> </w:t>
      </w:r>
    </w:p>
    <w:p w14:paraId="605FC2E0" w14:textId="27DB2CE2" w:rsidR="00AA0B64" w:rsidRPr="00CF3098" w:rsidRDefault="00AA0B64" w:rsidP="00AA0B64">
      <w:pPr>
        <w:rPr>
          <w:rFonts w:ascii="Calibri" w:hAnsi="Calibri"/>
          <w:b/>
          <w:color w:val="000000"/>
          <w:sz w:val="22"/>
          <w:szCs w:val="22"/>
        </w:rPr>
      </w:pPr>
      <w:r w:rsidRPr="00CF3098">
        <w:rPr>
          <w:rFonts w:ascii="Calibri" w:hAnsi="Calibri"/>
          <w:b/>
          <w:color w:val="000000"/>
          <w:sz w:val="22"/>
          <w:szCs w:val="22"/>
        </w:rPr>
        <w:tab/>
      </w:r>
      <w:r w:rsidRPr="00CF3098">
        <w:rPr>
          <w:rFonts w:ascii="Calibri" w:hAnsi="Calibri"/>
          <w:b/>
          <w:color w:val="000000"/>
          <w:sz w:val="22"/>
          <w:szCs w:val="22"/>
        </w:rPr>
        <w:tab/>
        <w:t xml:space="preserve">Residential Perspective </w:t>
      </w:r>
    </w:p>
    <w:p w14:paraId="123289D8" w14:textId="5481BAAE" w:rsidR="00AA0B64" w:rsidRPr="00CF3098" w:rsidRDefault="00AA0B64" w:rsidP="002F37A6">
      <w:pPr>
        <w:rPr>
          <w:rFonts w:ascii="Calibri" w:hAnsi="Calibri"/>
          <w:b/>
          <w:color w:val="000000"/>
          <w:sz w:val="22"/>
          <w:szCs w:val="22"/>
        </w:rPr>
      </w:pPr>
      <w:r w:rsidRPr="00CF3098">
        <w:rPr>
          <w:rFonts w:ascii="Calibri" w:hAnsi="Calibri"/>
          <w:b/>
          <w:color w:val="000000"/>
          <w:sz w:val="22"/>
          <w:szCs w:val="22"/>
        </w:rPr>
        <w:tab/>
      </w:r>
      <w:r w:rsidRPr="00CF3098">
        <w:rPr>
          <w:rFonts w:ascii="Calibri" w:hAnsi="Calibri"/>
          <w:b/>
          <w:color w:val="000000"/>
          <w:sz w:val="22"/>
          <w:szCs w:val="22"/>
        </w:rPr>
        <w:tab/>
        <w:t xml:space="preserve">Commercial Perspective </w:t>
      </w:r>
      <w:r w:rsidR="00CE390E" w:rsidRPr="00CF3098">
        <w:rPr>
          <w:rFonts w:ascii="Calibri" w:hAnsi="Calibri"/>
          <w:b/>
          <w:color w:val="000000"/>
          <w:sz w:val="22"/>
          <w:szCs w:val="22"/>
        </w:rPr>
        <w:t xml:space="preserve"> </w:t>
      </w:r>
    </w:p>
    <w:bookmarkEnd w:id="0"/>
    <w:p w14:paraId="3147FB86" w14:textId="77777777" w:rsidR="002F37A6" w:rsidRPr="00CF3098" w:rsidRDefault="002F37A6" w:rsidP="002F37A6">
      <w:pPr>
        <w:rPr>
          <w:rFonts w:ascii="Calibri" w:hAnsi="Calibri"/>
          <w:color w:val="000000"/>
          <w:sz w:val="22"/>
          <w:szCs w:val="22"/>
        </w:rPr>
      </w:pPr>
    </w:p>
    <w:p w14:paraId="37DED73F" w14:textId="0F3045BE" w:rsidR="008513DB" w:rsidRPr="00CF3098" w:rsidRDefault="00AA0B64" w:rsidP="00C74A3C">
      <w:pPr>
        <w:tabs>
          <w:tab w:val="right" w:pos="9360"/>
        </w:tabs>
        <w:rPr>
          <w:rFonts w:ascii="Calibri" w:hAnsi="Calibri"/>
          <w:b/>
          <w:color w:val="000000"/>
          <w:sz w:val="22"/>
          <w:szCs w:val="22"/>
        </w:rPr>
      </w:pPr>
      <w:r w:rsidRPr="00CF3098">
        <w:rPr>
          <w:rFonts w:ascii="Calibri" w:hAnsi="Calibri"/>
          <w:color w:val="000000"/>
          <w:sz w:val="22"/>
          <w:szCs w:val="22"/>
        </w:rPr>
        <w:t xml:space="preserve">11:15-12:00   </w:t>
      </w:r>
      <w:r w:rsidR="006C18B6" w:rsidRPr="00CF3098">
        <w:rPr>
          <w:rFonts w:ascii="Calibri" w:hAnsi="Calibri"/>
          <w:b/>
          <w:color w:val="000000"/>
          <w:sz w:val="22"/>
          <w:szCs w:val="22"/>
        </w:rPr>
        <w:t xml:space="preserve">Powers &amp; Responsibilities of Local Government Entities </w:t>
      </w:r>
      <w:r w:rsidR="006C18B6" w:rsidRPr="00CF3098">
        <w:rPr>
          <w:rFonts w:ascii="Calibri" w:hAnsi="Calibri"/>
          <w:b/>
          <w:color w:val="000000"/>
          <w:sz w:val="22"/>
          <w:szCs w:val="22"/>
        </w:rPr>
        <w:tab/>
      </w:r>
    </w:p>
    <w:p w14:paraId="7AF45311" w14:textId="77777777" w:rsidR="00436E8F" w:rsidRPr="00CF3098" w:rsidRDefault="006C18B6" w:rsidP="001F6FDE">
      <w:pPr>
        <w:ind w:left="1440"/>
        <w:rPr>
          <w:rFonts w:ascii="Calibri" w:hAnsi="Calibri"/>
          <w:color w:val="000000"/>
          <w:sz w:val="22"/>
          <w:szCs w:val="22"/>
        </w:rPr>
      </w:pPr>
      <w:r w:rsidRPr="00CF3098">
        <w:rPr>
          <w:rFonts w:ascii="Calibri" w:hAnsi="Calibri"/>
          <w:color w:val="000000"/>
          <w:sz w:val="22"/>
          <w:szCs w:val="22"/>
        </w:rPr>
        <w:t>This roundtable will discuss the state, county an</w:t>
      </w:r>
      <w:r w:rsidR="001D0B30" w:rsidRPr="00CF3098">
        <w:rPr>
          <w:rFonts w:ascii="Calibri" w:hAnsi="Calibri"/>
          <w:color w:val="000000"/>
          <w:sz w:val="22"/>
          <w:szCs w:val="22"/>
        </w:rPr>
        <w:t xml:space="preserve">d local responsibilities of Act </w:t>
      </w:r>
      <w:r w:rsidRPr="00CF3098">
        <w:rPr>
          <w:rFonts w:ascii="Calibri" w:hAnsi="Calibri"/>
          <w:color w:val="000000"/>
          <w:sz w:val="22"/>
          <w:szCs w:val="22"/>
        </w:rPr>
        <w:t xml:space="preserve">101, Act 97 and Act 90 as well as what to do when the responsibilities overlap.  The panel will also examine the advantages and disadvantages of Authorities, money pass-throughs, what power the county </w:t>
      </w:r>
      <w:proofErr w:type="gramStart"/>
      <w:r w:rsidRPr="00CF3098">
        <w:rPr>
          <w:rFonts w:ascii="Calibri" w:hAnsi="Calibri"/>
          <w:color w:val="000000"/>
          <w:sz w:val="22"/>
          <w:szCs w:val="22"/>
        </w:rPr>
        <w:t>has to</w:t>
      </w:r>
      <w:proofErr w:type="gramEnd"/>
      <w:r w:rsidRPr="00CF3098">
        <w:rPr>
          <w:rFonts w:ascii="Calibri" w:hAnsi="Calibri"/>
          <w:color w:val="000000"/>
          <w:sz w:val="22"/>
          <w:szCs w:val="22"/>
        </w:rPr>
        <w:t xml:space="preserve"> dissolve an Authority, and why Authorities exist.</w:t>
      </w:r>
    </w:p>
    <w:p w14:paraId="0A23A273" w14:textId="77777777" w:rsidR="00C74A3C" w:rsidRPr="00CF3098" w:rsidRDefault="00C74A3C" w:rsidP="001F6FDE">
      <w:pPr>
        <w:ind w:left="1440"/>
        <w:rPr>
          <w:rFonts w:ascii="Calibri" w:hAnsi="Calibri"/>
          <w:color w:val="000000"/>
          <w:sz w:val="22"/>
          <w:szCs w:val="22"/>
        </w:rPr>
      </w:pPr>
    </w:p>
    <w:p w14:paraId="141BBF37" w14:textId="0AF18C55" w:rsidR="00C74A3C" w:rsidRPr="00CF3098" w:rsidRDefault="00C74A3C" w:rsidP="00C74A3C">
      <w:pPr>
        <w:rPr>
          <w:rFonts w:ascii="Calibri" w:hAnsi="Calibri"/>
          <w:b/>
          <w:color w:val="000000"/>
          <w:sz w:val="22"/>
          <w:szCs w:val="22"/>
        </w:rPr>
      </w:pPr>
      <w:r w:rsidRPr="00CF3098">
        <w:rPr>
          <w:rFonts w:ascii="Calibri" w:hAnsi="Calibri"/>
          <w:color w:val="000000"/>
          <w:sz w:val="22"/>
          <w:szCs w:val="22"/>
        </w:rPr>
        <w:tab/>
      </w:r>
      <w:r w:rsidRPr="00CF3098">
        <w:rPr>
          <w:rFonts w:ascii="Calibri" w:hAnsi="Calibri"/>
          <w:color w:val="000000"/>
          <w:sz w:val="22"/>
          <w:szCs w:val="22"/>
        </w:rPr>
        <w:tab/>
      </w:r>
      <w:r w:rsidRPr="00CF3098">
        <w:rPr>
          <w:rFonts w:ascii="Calibri" w:hAnsi="Calibri"/>
          <w:b/>
          <w:color w:val="000000"/>
          <w:sz w:val="22"/>
          <w:szCs w:val="22"/>
          <w:u w:val="single"/>
        </w:rPr>
        <w:t>Roundtable Panelists</w:t>
      </w:r>
    </w:p>
    <w:p w14:paraId="58D6C966" w14:textId="72A2BFC9" w:rsidR="008203C8" w:rsidRPr="00CF3098" w:rsidRDefault="00ED5757" w:rsidP="00030C73">
      <w:pPr>
        <w:pStyle w:val="Default"/>
        <w:rPr>
          <w:sz w:val="22"/>
          <w:szCs w:val="22"/>
        </w:rPr>
      </w:pPr>
      <w:r w:rsidRPr="00CF3098">
        <w:rPr>
          <w:b/>
          <w:sz w:val="22"/>
          <w:szCs w:val="22"/>
        </w:rPr>
        <w:tab/>
      </w:r>
      <w:r w:rsidRPr="00CF3098">
        <w:rPr>
          <w:b/>
          <w:sz w:val="22"/>
          <w:szCs w:val="22"/>
        </w:rPr>
        <w:tab/>
      </w:r>
      <w:r w:rsidR="00126C88" w:rsidRPr="00CF3098">
        <w:rPr>
          <w:b/>
          <w:bCs/>
          <w:sz w:val="22"/>
          <w:szCs w:val="22"/>
        </w:rPr>
        <w:t xml:space="preserve">Council of Government </w:t>
      </w:r>
      <w:r w:rsidR="00D16DE3" w:rsidRPr="00CF3098">
        <w:rPr>
          <w:b/>
          <w:bCs/>
          <w:sz w:val="22"/>
          <w:szCs w:val="22"/>
        </w:rPr>
        <w:t>Perspective</w:t>
      </w:r>
      <w:r w:rsidR="00D16DE3" w:rsidRPr="00CF3098">
        <w:rPr>
          <w:sz w:val="22"/>
          <w:szCs w:val="22"/>
        </w:rPr>
        <w:t xml:space="preserve"> </w:t>
      </w:r>
    </w:p>
    <w:p w14:paraId="15AE427A" w14:textId="77D58BB3" w:rsidR="00CD118D" w:rsidRPr="00CF3098" w:rsidRDefault="00030C73" w:rsidP="00CD118D">
      <w:pPr>
        <w:ind w:left="1440"/>
        <w:rPr>
          <w:rFonts w:ascii="Calibri" w:eastAsia="Calibri" w:hAnsi="Calibri" w:cs="Calibri"/>
          <w:b/>
          <w:bCs/>
          <w:color w:val="000000"/>
          <w:sz w:val="22"/>
          <w:szCs w:val="22"/>
        </w:rPr>
      </w:pPr>
      <w:r w:rsidRPr="00CF3098">
        <w:rPr>
          <w:rFonts w:ascii="Calibri" w:eastAsia="Calibri" w:hAnsi="Calibri" w:cs="Calibri"/>
          <w:b/>
          <w:bCs/>
          <w:color w:val="000000"/>
          <w:sz w:val="22"/>
          <w:szCs w:val="22"/>
        </w:rPr>
        <w:t xml:space="preserve">Authority </w:t>
      </w:r>
      <w:r w:rsidR="00D16DE3" w:rsidRPr="00CF3098">
        <w:rPr>
          <w:rFonts w:ascii="Calibri" w:eastAsia="Calibri" w:hAnsi="Calibri" w:cs="Calibri"/>
          <w:b/>
          <w:bCs/>
          <w:color w:val="000000"/>
          <w:sz w:val="22"/>
          <w:szCs w:val="22"/>
        </w:rPr>
        <w:t>P</w:t>
      </w:r>
      <w:r w:rsidRPr="00CF3098">
        <w:rPr>
          <w:rFonts w:ascii="Calibri" w:eastAsia="Calibri" w:hAnsi="Calibri" w:cs="Calibri"/>
          <w:b/>
          <w:bCs/>
          <w:color w:val="000000"/>
          <w:sz w:val="22"/>
          <w:szCs w:val="22"/>
        </w:rPr>
        <w:t>erspective</w:t>
      </w:r>
    </w:p>
    <w:p w14:paraId="216C0852" w14:textId="5938F20C" w:rsidR="006C18B6" w:rsidRPr="00CF3098" w:rsidRDefault="006C18B6" w:rsidP="00CD118D">
      <w:pPr>
        <w:ind w:left="1440"/>
        <w:rPr>
          <w:rFonts w:ascii="Calibri" w:hAnsi="Calibri"/>
          <w:color w:val="000000"/>
          <w:sz w:val="22"/>
          <w:szCs w:val="22"/>
        </w:rPr>
      </w:pPr>
      <w:r w:rsidRPr="00CF3098">
        <w:rPr>
          <w:rFonts w:ascii="Calibri" w:hAnsi="Calibri"/>
          <w:color w:val="000000"/>
          <w:sz w:val="22"/>
          <w:szCs w:val="22"/>
        </w:rPr>
        <w:t xml:space="preserve">   </w:t>
      </w:r>
    </w:p>
    <w:p w14:paraId="4887FCB8" w14:textId="77777777" w:rsidR="00AA0B64" w:rsidRPr="00CF3098" w:rsidRDefault="00AA0B64" w:rsidP="0092668F">
      <w:pPr>
        <w:rPr>
          <w:rFonts w:ascii="Calibri" w:hAnsi="Calibri"/>
          <w:color w:val="000000"/>
          <w:sz w:val="22"/>
          <w:szCs w:val="22"/>
        </w:rPr>
      </w:pPr>
    </w:p>
    <w:p w14:paraId="529E3B0B" w14:textId="09508AD9" w:rsidR="00AA0B64" w:rsidRPr="00FE038C" w:rsidRDefault="00BC3EB4" w:rsidP="00AA0B64">
      <w:pPr>
        <w:pStyle w:val="BodyTextIndent2"/>
        <w:tabs>
          <w:tab w:val="clear" w:pos="6480"/>
        </w:tabs>
        <w:ind w:left="1350" w:hanging="1350"/>
        <w:rPr>
          <w:rFonts w:ascii="Calibri" w:hAnsi="Calibri"/>
          <w:color w:val="000000"/>
          <w:sz w:val="22"/>
          <w:szCs w:val="22"/>
        </w:rPr>
      </w:pPr>
      <w:r w:rsidRPr="00CF3098">
        <w:rPr>
          <w:rFonts w:ascii="Calibri" w:hAnsi="Calibri"/>
          <w:color w:val="000000"/>
          <w:sz w:val="22"/>
          <w:szCs w:val="22"/>
          <w:lang w:val="en-US"/>
        </w:rPr>
        <w:t>1</w:t>
      </w:r>
      <w:r w:rsidR="00AA0B64" w:rsidRPr="00CF3098">
        <w:rPr>
          <w:rFonts w:ascii="Calibri" w:hAnsi="Calibri"/>
          <w:color w:val="000000"/>
          <w:sz w:val="22"/>
          <w:szCs w:val="22"/>
          <w:lang w:val="en-US"/>
        </w:rPr>
        <w:t>2:00-</w:t>
      </w:r>
      <w:r w:rsidR="00AC5F2D">
        <w:rPr>
          <w:rFonts w:ascii="Calibri" w:hAnsi="Calibri"/>
          <w:color w:val="000000"/>
          <w:sz w:val="22"/>
          <w:szCs w:val="22"/>
          <w:lang w:val="en-US"/>
        </w:rPr>
        <w:t>1:00</w:t>
      </w:r>
      <w:r w:rsidR="00AA0B64" w:rsidRPr="00CF3098">
        <w:rPr>
          <w:rFonts w:ascii="Calibri" w:hAnsi="Calibri"/>
          <w:color w:val="000000"/>
          <w:sz w:val="22"/>
          <w:szCs w:val="22"/>
        </w:rPr>
        <w:t xml:space="preserve">     </w:t>
      </w:r>
      <w:r w:rsidR="00AA0B64" w:rsidRPr="00CF3098">
        <w:rPr>
          <w:rFonts w:ascii="Calibri" w:hAnsi="Calibri"/>
          <w:color w:val="000000"/>
          <w:sz w:val="22"/>
          <w:szCs w:val="22"/>
        </w:rPr>
        <w:tab/>
      </w:r>
      <w:r w:rsidR="00AA0B64" w:rsidRPr="00CF3098">
        <w:rPr>
          <w:rFonts w:ascii="Calibri" w:hAnsi="Calibri"/>
          <w:color w:val="000000"/>
          <w:sz w:val="22"/>
          <w:szCs w:val="22"/>
        </w:rPr>
        <w:tab/>
      </w:r>
      <w:r w:rsidR="00AA0B64" w:rsidRPr="00CF3098">
        <w:rPr>
          <w:rFonts w:ascii="Calibri" w:hAnsi="Calibri"/>
          <w:b/>
          <w:color w:val="000000"/>
          <w:sz w:val="22"/>
          <w:szCs w:val="22"/>
        </w:rPr>
        <w:t>Lunch</w:t>
      </w:r>
    </w:p>
    <w:p w14:paraId="1B4BE566" w14:textId="77777777" w:rsidR="00AA0B64" w:rsidRDefault="00AA0B64" w:rsidP="00C74A3C">
      <w:pPr>
        <w:tabs>
          <w:tab w:val="right" w:pos="9360"/>
        </w:tabs>
        <w:rPr>
          <w:rFonts w:ascii="Calibri" w:hAnsi="Calibri"/>
          <w:color w:val="000000"/>
          <w:sz w:val="22"/>
          <w:szCs w:val="22"/>
        </w:rPr>
      </w:pPr>
    </w:p>
    <w:p w14:paraId="49AC29B5" w14:textId="77777777" w:rsidR="00AA0B64" w:rsidRDefault="00AA0B64" w:rsidP="00C74A3C">
      <w:pPr>
        <w:tabs>
          <w:tab w:val="right" w:pos="9360"/>
        </w:tabs>
        <w:rPr>
          <w:rFonts w:ascii="Calibri" w:hAnsi="Calibri"/>
          <w:color w:val="000000"/>
          <w:sz w:val="22"/>
          <w:szCs w:val="22"/>
        </w:rPr>
      </w:pPr>
    </w:p>
    <w:p w14:paraId="1D7D8FE1" w14:textId="77777777" w:rsidR="00BC3EB4" w:rsidRDefault="00BC3EB4" w:rsidP="00C74A3C">
      <w:pPr>
        <w:tabs>
          <w:tab w:val="right" w:pos="9360"/>
        </w:tabs>
        <w:rPr>
          <w:rFonts w:ascii="Calibri" w:hAnsi="Calibri"/>
          <w:color w:val="000000"/>
          <w:sz w:val="22"/>
          <w:szCs w:val="22"/>
        </w:rPr>
      </w:pPr>
    </w:p>
    <w:p w14:paraId="6DADEB1A" w14:textId="77777777" w:rsidR="00BC3EB4" w:rsidRDefault="00BC3EB4" w:rsidP="00C74A3C">
      <w:pPr>
        <w:tabs>
          <w:tab w:val="right" w:pos="9360"/>
        </w:tabs>
        <w:rPr>
          <w:rFonts w:ascii="Calibri" w:hAnsi="Calibri"/>
          <w:color w:val="000000"/>
          <w:sz w:val="22"/>
          <w:szCs w:val="22"/>
        </w:rPr>
      </w:pPr>
    </w:p>
    <w:p w14:paraId="494DFD54" w14:textId="77777777" w:rsidR="00BC3EB4" w:rsidRDefault="00BC3EB4" w:rsidP="00C74A3C">
      <w:pPr>
        <w:tabs>
          <w:tab w:val="right" w:pos="9360"/>
        </w:tabs>
        <w:rPr>
          <w:rFonts w:ascii="Calibri" w:hAnsi="Calibri"/>
          <w:color w:val="000000"/>
          <w:sz w:val="22"/>
          <w:szCs w:val="22"/>
        </w:rPr>
      </w:pPr>
    </w:p>
    <w:p w14:paraId="21E5483D" w14:textId="77777777" w:rsidR="00BC3EB4" w:rsidRDefault="00BC3EB4" w:rsidP="00C74A3C">
      <w:pPr>
        <w:tabs>
          <w:tab w:val="right" w:pos="9360"/>
        </w:tabs>
        <w:rPr>
          <w:rFonts w:ascii="Calibri" w:hAnsi="Calibri"/>
          <w:color w:val="000000"/>
          <w:sz w:val="22"/>
          <w:szCs w:val="22"/>
        </w:rPr>
      </w:pPr>
    </w:p>
    <w:p w14:paraId="3194282D" w14:textId="77777777" w:rsidR="00D83FFE" w:rsidRDefault="00D83FFE" w:rsidP="00C74A3C">
      <w:pPr>
        <w:tabs>
          <w:tab w:val="right" w:pos="9360"/>
        </w:tabs>
        <w:rPr>
          <w:rFonts w:ascii="Calibri" w:hAnsi="Calibri"/>
          <w:color w:val="000000"/>
          <w:sz w:val="22"/>
          <w:szCs w:val="22"/>
        </w:rPr>
      </w:pPr>
      <w:bookmarkStart w:id="2" w:name="_Hlk127524914"/>
    </w:p>
    <w:p w14:paraId="7ED497AB" w14:textId="77777777" w:rsidR="00D83FFE" w:rsidRDefault="00D83FFE" w:rsidP="00C74A3C">
      <w:pPr>
        <w:tabs>
          <w:tab w:val="right" w:pos="9360"/>
        </w:tabs>
        <w:rPr>
          <w:rFonts w:ascii="Calibri" w:hAnsi="Calibri"/>
          <w:color w:val="000000"/>
          <w:sz w:val="22"/>
          <w:szCs w:val="22"/>
        </w:rPr>
      </w:pPr>
    </w:p>
    <w:p w14:paraId="6CC8F2AC" w14:textId="1E55B2AB" w:rsidR="001D0B30" w:rsidRPr="00FE038C" w:rsidRDefault="00AC5F2D" w:rsidP="00C74A3C">
      <w:pPr>
        <w:tabs>
          <w:tab w:val="right" w:pos="9360"/>
        </w:tabs>
        <w:rPr>
          <w:rFonts w:ascii="Calibri" w:hAnsi="Calibri"/>
          <w:b/>
          <w:color w:val="000000"/>
          <w:sz w:val="22"/>
          <w:szCs w:val="22"/>
        </w:rPr>
      </w:pPr>
      <w:r>
        <w:rPr>
          <w:rFonts w:ascii="Calibri" w:hAnsi="Calibri"/>
          <w:color w:val="000000"/>
          <w:sz w:val="22"/>
          <w:szCs w:val="22"/>
        </w:rPr>
        <w:t>1:00 – 2:00</w:t>
      </w:r>
      <w:r w:rsidR="00AA0B64" w:rsidRPr="00FE038C">
        <w:rPr>
          <w:rFonts w:ascii="Calibri" w:hAnsi="Calibri"/>
          <w:color w:val="000000"/>
          <w:sz w:val="22"/>
          <w:szCs w:val="22"/>
        </w:rPr>
        <w:t xml:space="preserve">      </w:t>
      </w:r>
      <w:r w:rsidR="006C18B6" w:rsidRPr="00FE038C">
        <w:rPr>
          <w:rFonts w:ascii="Calibri" w:hAnsi="Calibri"/>
          <w:b/>
          <w:color w:val="000000"/>
          <w:sz w:val="22"/>
          <w:szCs w:val="22"/>
        </w:rPr>
        <w:t>Legal Tools and Documents for Local Government</w:t>
      </w:r>
      <w:r w:rsidR="00C74A3C" w:rsidRPr="00FE038C">
        <w:rPr>
          <w:rFonts w:ascii="Calibri" w:hAnsi="Calibri"/>
          <w:b/>
          <w:color w:val="000000"/>
          <w:sz w:val="22"/>
          <w:szCs w:val="22"/>
        </w:rPr>
        <w:t xml:space="preserve"> </w:t>
      </w:r>
      <w:bookmarkEnd w:id="2"/>
      <w:r w:rsidR="00C74A3C" w:rsidRPr="00FE038C">
        <w:rPr>
          <w:rFonts w:ascii="Calibri" w:hAnsi="Calibri"/>
          <w:b/>
          <w:color w:val="000000"/>
          <w:sz w:val="22"/>
          <w:szCs w:val="22"/>
        </w:rPr>
        <w:tab/>
      </w:r>
      <w:r w:rsidR="006C18B6" w:rsidRPr="00FE038C">
        <w:rPr>
          <w:rFonts w:ascii="Calibri" w:hAnsi="Calibri"/>
          <w:b/>
          <w:color w:val="000000"/>
          <w:sz w:val="22"/>
          <w:szCs w:val="22"/>
        </w:rPr>
        <w:tab/>
        <w:t xml:space="preserve">    </w:t>
      </w:r>
    </w:p>
    <w:p w14:paraId="74129C3A" w14:textId="77777777" w:rsidR="006C18B6" w:rsidRPr="00FE038C" w:rsidRDefault="006C18B6" w:rsidP="001F6FDE">
      <w:pPr>
        <w:ind w:left="1440"/>
        <w:rPr>
          <w:rFonts w:ascii="Calibri" w:hAnsi="Calibri"/>
          <w:color w:val="000000"/>
          <w:sz w:val="22"/>
          <w:szCs w:val="22"/>
        </w:rPr>
      </w:pPr>
      <w:r w:rsidRPr="00FE038C">
        <w:rPr>
          <w:rFonts w:ascii="Calibri" w:hAnsi="Calibri"/>
          <w:color w:val="000000"/>
          <w:sz w:val="22"/>
          <w:szCs w:val="22"/>
        </w:rPr>
        <w:t xml:space="preserve">This roundtable will discuss the legal tools and documents used in local government program administration.  The panel will examine the drafting and amending of ordinances, specifications, agreements, and contracts commonly used by municipalities, councils of government, authorities, and counties.  </w:t>
      </w:r>
    </w:p>
    <w:p w14:paraId="09006512" w14:textId="77777777" w:rsidR="00ED5757" w:rsidRPr="00FE038C" w:rsidRDefault="006C18B6" w:rsidP="0092668F">
      <w:pPr>
        <w:ind w:left="90"/>
        <w:rPr>
          <w:rFonts w:ascii="Calibri" w:hAnsi="Calibri"/>
          <w:color w:val="000000"/>
          <w:sz w:val="22"/>
          <w:szCs w:val="22"/>
        </w:rPr>
      </w:pPr>
      <w:r w:rsidRPr="00FE038C">
        <w:rPr>
          <w:rFonts w:ascii="Calibri" w:hAnsi="Calibri"/>
          <w:color w:val="000000"/>
          <w:sz w:val="22"/>
          <w:szCs w:val="22"/>
        </w:rPr>
        <w:tab/>
      </w:r>
      <w:r w:rsidRPr="00FE038C">
        <w:rPr>
          <w:rFonts w:ascii="Calibri" w:hAnsi="Calibri"/>
          <w:color w:val="000000"/>
          <w:sz w:val="22"/>
          <w:szCs w:val="22"/>
        </w:rPr>
        <w:tab/>
      </w:r>
    </w:p>
    <w:p w14:paraId="6F320AB9" w14:textId="40A1320E" w:rsidR="00ED5757" w:rsidRPr="00F11477" w:rsidRDefault="00ED5757" w:rsidP="00F11477">
      <w:pPr>
        <w:ind w:left="720" w:firstLine="720"/>
        <w:rPr>
          <w:rFonts w:ascii="Calibri" w:hAnsi="Calibri"/>
          <w:b/>
          <w:color w:val="000000"/>
          <w:sz w:val="22"/>
          <w:szCs w:val="22"/>
          <w:u w:val="single"/>
        </w:rPr>
      </w:pPr>
      <w:r w:rsidRPr="00E215B9">
        <w:rPr>
          <w:rFonts w:ascii="Calibri" w:hAnsi="Calibri"/>
          <w:b/>
          <w:color w:val="000000"/>
          <w:sz w:val="22"/>
          <w:szCs w:val="22"/>
          <w:u w:val="single"/>
        </w:rPr>
        <w:t>Roundtable Panelists</w:t>
      </w:r>
    </w:p>
    <w:p w14:paraId="54021A47" w14:textId="58B4186C" w:rsidR="00621FF3" w:rsidRPr="000E532A" w:rsidRDefault="00ED5757" w:rsidP="00621FF3">
      <w:pPr>
        <w:pStyle w:val="Default"/>
        <w:rPr>
          <w:b/>
          <w:bCs/>
          <w:sz w:val="22"/>
          <w:szCs w:val="22"/>
        </w:rPr>
      </w:pPr>
      <w:r w:rsidRPr="00E215B9">
        <w:rPr>
          <w:b/>
          <w:sz w:val="22"/>
          <w:szCs w:val="22"/>
        </w:rPr>
        <w:tab/>
      </w:r>
      <w:r w:rsidRPr="00E215B9">
        <w:rPr>
          <w:b/>
          <w:sz w:val="22"/>
          <w:szCs w:val="22"/>
        </w:rPr>
        <w:tab/>
      </w:r>
      <w:r w:rsidR="00621FF3" w:rsidRPr="00E215B9">
        <w:rPr>
          <w:b/>
          <w:bCs/>
          <w:sz w:val="22"/>
          <w:szCs w:val="22"/>
        </w:rPr>
        <w:t xml:space="preserve">Legal Perspective </w:t>
      </w:r>
    </w:p>
    <w:p w14:paraId="50CD8839" w14:textId="1019B9F5" w:rsidR="005C0AED" w:rsidRPr="00E215B9" w:rsidRDefault="005C0AED" w:rsidP="005C0AED">
      <w:pPr>
        <w:pStyle w:val="Default"/>
        <w:rPr>
          <w:sz w:val="22"/>
          <w:szCs w:val="22"/>
        </w:rPr>
      </w:pPr>
      <w:r>
        <w:rPr>
          <w:b/>
          <w:bCs/>
          <w:sz w:val="22"/>
          <w:szCs w:val="22"/>
        </w:rPr>
        <w:tab/>
      </w:r>
      <w:r>
        <w:rPr>
          <w:b/>
          <w:bCs/>
          <w:sz w:val="22"/>
          <w:szCs w:val="22"/>
        </w:rPr>
        <w:tab/>
      </w:r>
      <w:r w:rsidRPr="005C0AED">
        <w:rPr>
          <w:b/>
          <w:sz w:val="22"/>
          <w:szCs w:val="22"/>
        </w:rPr>
        <w:t>Program Planning/Administration perspective</w:t>
      </w:r>
      <w:r w:rsidR="001045DD">
        <w:rPr>
          <w:b/>
          <w:sz w:val="22"/>
          <w:szCs w:val="22"/>
        </w:rPr>
        <w:t xml:space="preserve"> </w:t>
      </w:r>
    </w:p>
    <w:p w14:paraId="2F912D3E" w14:textId="74110600" w:rsidR="00ED5757" w:rsidRPr="00E215B9" w:rsidRDefault="00ED5757" w:rsidP="00621FF3">
      <w:pPr>
        <w:ind w:left="720" w:firstLine="720"/>
        <w:rPr>
          <w:rFonts w:ascii="Calibri" w:hAnsi="Calibri"/>
          <w:color w:val="FF0000"/>
          <w:sz w:val="22"/>
          <w:szCs w:val="22"/>
        </w:rPr>
      </w:pPr>
      <w:r w:rsidRPr="00E215B9">
        <w:rPr>
          <w:rFonts w:ascii="Calibri" w:hAnsi="Calibri"/>
          <w:b/>
          <w:color w:val="000000"/>
          <w:sz w:val="22"/>
          <w:szCs w:val="22"/>
        </w:rPr>
        <w:tab/>
      </w:r>
      <w:r w:rsidRPr="00E215B9">
        <w:rPr>
          <w:rFonts w:ascii="Calibri" w:hAnsi="Calibri"/>
          <w:b/>
          <w:color w:val="000000"/>
          <w:sz w:val="22"/>
          <w:szCs w:val="22"/>
        </w:rPr>
        <w:tab/>
      </w:r>
    </w:p>
    <w:p w14:paraId="6F817019" w14:textId="77777777" w:rsidR="0018421E" w:rsidRPr="00E215B9" w:rsidRDefault="0018421E" w:rsidP="0018421E">
      <w:pPr>
        <w:jc w:val="center"/>
        <w:rPr>
          <w:rFonts w:ascii="Calibri" w:hAnsi="Calibri"/>
          <w:b/>
          <w:color w:val="000000"/>
          <w:sz w:val="22"/>
          <w:szCs w:val="22"/>
        </w:rPr>
      </w:pPr>
    </w:p>
    <w:p w14:paraId="53B66159" w14:textId="17B920B7" w:rsidR="002504A7" w:rsidRPr="00E215B9" w:rsidRDefault="00AC5F2D" w:rsidP="00B0172C">
      <w:pPr>
        <w:tabs>
          <w:tab w:val="right" w:pos="9360"/>
        </w:tabs>
        <w:rPr>
          <w:rFonts w:ascii="Calibri" w:hAnsi="Calibri"/>
          <w:color w:val="000000"/>
          <w:sz w:val="22"/>
          <w:szCs w:val="22"/>
        </w:rPr>
      </w:pPr>
      <w:r>
        <w:rPr>
          <w:rFonts w:ascii="Calibri" w:hAnsi="Calibri"/>
          <w:color w:val="000000"/>
          <w:sz w:val="22"/>
          <w:szCs w:val="22"/>
        </w:rPr>
        <w:t>2:00</w:t>
      </w:r>
      <w:r w:rsidR="00CA7802">
        <w:rPr>
          <w:rFonts w:ascii="Calibri" w:hAnsi="Calibri"/>
          <w:color w:val="000000"/>
          <w:sz w:val="22"/>
          <w:szCs w:val="22"/>
        </w:rPr>
        <w:t xml:space="preserve"> </w:t>
      </w:r>
      <w:r w:rsidR="00AA0B64" w:rsidRPr="00E215B9">
        <w:rPr>
          <w:rFonts w:ascii="Calibri" w:hAnsi="Calibri"/>
          <w:color w:val="000000"/>
          <w:sz w:val="22"/>
          <w:szCs w:val="22"/>
        </w:rPr>
        <w:t>-</w:t>
      </w:r>
      <w:r w:rsidR="0045167C" w:rsidRPr="00E215B9">
        <w:rPr>
          <w:rFonts w:ascii="Calibri" w:hAnsi="Calibri"/>
          <w:color w:val="000000"/>
          <w:sz w:val="22"/>
          <w:szCs w:val="22"/>
        </w:rPr>
        <w:t xml:space="preserve"> </w:t>
      </w:r>
      <w:r w:rsidR="00AA0B64" w:rsidRPr="00E215B9">
        <w:rPr>
          <w:rFonts w:ascii="Calibri" w:hAnsi="Calibri"/>
          <w:color w:val="000000"/>
          <w:sz w:val="22"/>
          <w:szCs w:val="22"/>
        </w:rPr>
        <w:t>3:30</w:t>
      </w:r>
      <w:r w:rsidR="00B0172C" w:rsidRPr="00E215B9">
        <w:rPr>
          <w:rFonts w:ascii="Calibri" w:hAnsi="Calibri"/>
          <w:color w:val="000000"/>
          <w:sz w:val="22"/>
          <w:szCs w:val="22"/>
        </w:rPr>
        <w:t xml:space="preserve">    </w:t>
      </w:r>
      <w:r w:rsidR="00EC680C" w:rsidRPr="00E215B9">
        <w:rPr>
          <w:rFonts w:ascii="Calibri" w:hAnsi="Calibri"/>
          <w:color w:val="000000"/>
          <w:sz w:val="22"/>
          <w:szCs w:val="22"/>
        </w:rPr>
        <w:t xml:space="preserve">   </w:t>
      </w:r>
      <w:r w:rsidR="00ED0A2B" w:rsidRPr="00E215B9">
        <w:rPr>
          <w:rFonts w:ascii="Calibri" w:hAnsi="Calibri"/>
          <w:b/>
          <w:color w:val="000000"/>
          <w:sz w:val="22"/>
          <w:szCs w:val="22"/>
        </w:rPr>
        <w:t>Current Issues</w:t>
      </w:r>
      <w:r w:rsidR="002504A7" w:rsidRPr="00E215B9">
        <w:rPr>
          <w:rFonts w:ascii="Calibri" w:hAnsi="Calibri"/>
          <w:b/>
          <w:color w:val="000000"/>
          <w:sz w:val="22"/>
          <w:szCs w:val="22"/>
        </w:rPr>
        <w:t xml:space="preserve">   </w:t>
      </w:r>
      <w:r w:rsidR="00ED0A2B" w:rsidRPr="00E215B9">
        <w:rPr>
          <w:rFonts w:ascii="Calibri" w:hAnsi="Calibri"/>
          <w:b/>
          <w:color w:val="000000"/>
          <w:sz w:val="22"/>
          <w:szCs w:val="22"/>
        </w:rPr>
        <w:tab/>
      </w:r>
      <w:r w:rsidR="002504A7" w:rsidRPr="00E215B9">
        <w:rPr>
          <w:rFonts w:ascii="Calibri" w:hAnsi="Calibri"/>
          <w:b/>
          <w:color w:val="000000"/>
          <w:sz w:val="22"/>
          <w:szCs w:val="22"/>
        </w:rPr>
        <w:tab/>
      </w:r>
    </w:p>
    <w:p w14:paraId="16C16D53" w14:textId="77777777" w:rsidR="002F4A69" w:rsidRPr="00E215B9" w:rsidRDefault="002F4A69" w:rsidP="001F6FDE">
      <w:pPr>
        <w:pStyle w:val="BodyTextIndent3"/>
        <w:ind w:left="1440"/>
        <w:rPr>
          <w:rFonts w:ascii="Calibri" w:hAnsi="Calibri"/>
          <w:color w:val="000000"/>
          <w:sz w:val="22"/>
          <w:szCs w:val="22"/>
          <w:lang w:val="en-US"/>
        </w:rPr>
      </w:pPr>
    </w:p>
    <w:p w14:paraId="65A1DE55" w14:textId="45FFB3DC" w:rsidR="004A68E5" w:rsidRDefault="00B0172C" w:rsidP="002F54CC">
      <w:pPr>
        <w:rPr>
          <w:rFonts w:ascii="Calibri" w:hAnsi="Calibri"/>
          <w:b/>
          <w:iCs/>
          <w:color w:val="000000"/>
          <w:sz w:val="22"/>
          <w:szCs w:val="22"/>
        </w:rPr>
      </w:pPr>
      <w:r w:rsidRPr="00FE038C">
        <w:rPr>
          <w:rFonts w:ascii="Calibri" w:hAnsi="Calibri"/>
          <w:b/>
          <w:i/>
          <w:color w:val="000000"/>
          <w:sz w:val="22"/>
          <w:szCs w:val="22"/>
        </w:rPr>
        <w:tab/>
      </w:r>
      <w:r w:rsidRPr="00FE038C">
        <w:rPr>
          <w:rFonts w:ascii="Calibri" w:hAnsi="Calibri"/>
          <w:b/>
          <w:i/>
          <w:color w:val="000000"/>
          <w:sz w:val="22"/>
          <w:szCs w:val="22"/>
        </w:rPr>
        <w:tab/>
      </w:r>
      <w:r w:rsidR="00621FF3" w:rsidRPr="00621FF3">
        <w:rPr>
          <w:rFonts w:ascii="Calibri" w:hAnsi="Calibri"/>
          <w:b/>
          <w:i/>
          <w:color w:val="000000"/>
          <w:sz w:val="22"/>
          <w:szCs w:val="22"/>
        </w:rPr>
        <w:t xml:space="preserve">Legislative Perspective </w:t>
      </w:r>
      <w:r w:rsidR="00621FF3">
        <w:rPr>
          <w:rFonts w:ascii="Calibri" w:hAnsi="Calibri"/>
          <w:b/>
          <w:i/>
          <w:color w:val="000000"/>
          <w:sz w:val="22"/>
          <w:szCs w:val="22"/>
        </w:rPr>
        <w:tab/>
      </w:r>
      <w:r w:rsidR="00CE390E" w:rsidRPr="00D83FFE">
        <w:rPr>
          <w:rFonts w:ascii="Calibri" w:hAnsi="Calibri"/>
          <w:b/>
          <w:iCs/>
          <w:color w:val="000000"/>
          <w:sz w:val="22"/>
          <w:szCs w:val="22"/>
        </w:rPr>
        <w:tab/>
      </w:r>
      <w:r w:rsidR="00CE390E" w:rsidRPr="00D83FFE">
        <w:rPr>
          <w:rFonts w:ascii="Calibri" w:hAnsi="Calibri"/>
          <w:b/>
          <w:iCs/>
          <w:color w:val="000000"/>
          <w:sz w:val="22"/>
          <w:szCs w:val="22"/>
        </w:rPr>
        <w:tab/>
      </w:r>
      <w:r w:rsidR="00CE390E" w:rsidRPr="00D83FFE">
        <w:rPr>
          <w:rFonts w:ascii="Calibri" w:hAnsi="Calibri"/>
          <w:b/>
          <w:iCs/>
          <w:color w:val="000000"/>
          <w:sz w:val="22"/>
          <w:szCs w:val="22"/>
        </w:rPr>
        <w:tab/>
      </w:r>
      <w:r w:rsidR="00CE390E" w:rsidRPr="00D83FFE">
        <w:rPr>
          <w:rFonts w:ascii="Calibri" w:hAnsi="Calibri"/>
          <w:b/>
          <w:iCs/>
          <w:color w:val="000000"/>
          <w:sz w:val="22"/>
          <w:szCs w:val="22"/>
        </w:rPr>
        <w:tab/>
      </w:r>
      <w:r w:rsidR="00CE390E" w:rsidRPr="00D83FFE">
        <w:rPr>
          <w:rFonts w:ascii="Calibri" w:hAnsi="Calibri"/>
          <w:b/>
          <w:iCs/>
          <w:color w:val="000000"/>
          <w:sz w:val="22"/>
          <w:szCs w:val="22"/>
        </w:rPr>
        <w:tab/>
      </w:r>
      <w:r w:rsidR="00492789">
        <w:rPr>
          <w:rFonts w:ascii="Calibri" w:hAnsi="Calibri"/>
          <w:b/>
          <w:iCs/>
          <w:color w:val="000000"/>
          <w:sz w:val="22"/>
          <w:szCs w:val="22"/>
        </w:rPr>
        <w:tab/>
      </w:r>
    </w:p>
    <w:p w14:paraId="5C68F2A8" w14:textId="40DFD2AC" w:rsidR="001F6FDE" w:rsidRPr="00CE390E" w:rsidRDefault="002F54CC" w:rsidP="002F54CC">
      <w:pPr>
        <w:rPr>
          <w:rFonts w:ascii="Calibri" w:hAnsi="Calibri"/>
          <w:iCs/>
          <w:color w:val="000000"/>
          <w:sz w:val="22"/>
          <w:szCs w:val="22"/>
        </w:rPr>
      </w:pPr>
      <w:r>
        <w:rPr>
          <w:rFonts w:ascii="Calibri" w:hAnsi="Calibri"/>
          <w:b/>
          <w:iCs/>
          <w:color w:val="000000"/>
          <w:sz w:val="22"/>
          <w:szCs w:val="22"/>
        </w:rPr>
        <w:t xml:space="preserve"> </w:t>
      </w:r>
    </w:p>
    <w:p w14:paraId="0CD32355" w14:textId="7DA3E02D" w:rsidR="00B0172C" w:rsidRPr="00AC5F2D" w:rsidRDefault="00C979AD" w:rsidP="004A68E5">
      <w:pPr>
        <w:pStyle w:val="BodyTextIndent3"/>
        <w:tabs>
          <w:tab w:val="right" w:pos="9360"/>
        </w:tabs>
        <w:ind w:left="0"/>
        <w:rPr>
          <w:rFonts w:ascii="Calibri" w:hAnsi="Calibri"/>
          <w:color w:val="000000"/>
          <w:sz w:val="22"/>
          <w:szCs w:val="22"/>
          <w:lang w:val="en-US"/>
        </w:rPr>
      </w:pPr>
      <w:r w:rsidRPr="00FE038C">
        <w:rPr>
          <w:rFonts w:ascii="Calibri" w:hAnsi="Calibri"/>
          <w:color w:val="000000"/>
          <w:sz w:val="22"/>
          <w:szCs w:val="22"/>
          <w:lang w:val="en-US"/>
        </w:rPr>
        <w:t>3:30</w:t>
      </w:r>
      <w:r w:rsidR="00AA0B64">
        <w:rPr>
          <w:rFonts w:ascii="Calibri" w:hAnsi="Calibri"/>
          <w:color w:val="000000"/>
          <w:sz w:val="22"/>
          <w:szCs w:val="22"/>
          <w:lang w:val="en-US"/>
        </w:rPr>
        <w:t>-4:00</w:t>
      </w:r>
      <w:r w:rsidR="00AC5F2D">
        <w:rPr>
          <w:rFonts w:ascii="Calibri" w:hAnsi="Calibri"/>
          <w:color w:val="000000"/>
          <w:sz w:val="22"/>
          <w:szCs w:val="22"/>
          <w:lang w:val="en-US"/>
        </w:rPr>
        <w:t xml:space="preserve">   </w:t>
      </w:r>
      <w:r w:rsidR="00B0172C" w:rsidRPr="00FE038C">
        <w:rPr>
          <w:rFonts w:ascii="Calibri" w:hAnsi="Calibri"/>
          <w:b/>
          <w:color w:val="000000"/>
          <w:sz w:val="22"/>
          <w:szCs w:val="22"/>
          <w:lang w:val="en-US"/>
        </w:rPr>
        <w:t>Wrap-Up</w:t>
      </w:r>
      <w:r w:rsidR="00AC5F2D">
        <w:rPr>
          <w:rFonts w:ascii="Calibri" w:hAnsi="Calibri"/>
          <w:b/>
          <w:color w:val="000000"/>
          <w:sz w:val="22"/>
          <w:szCs w:val="22"/>
          <w:lang w:val="en-US"/>
        </w:rPr>
        <w:tab/>
      </w:r>
      <w:r w:rsidR="004A68E5">
        <w:rPr>
          <w:rFonts w:ascii="Calibri" w:hAnsi="Calibri"/>
          <w:b/>
          <w:color w:val="000000"/>
          <w:sz w:val="22"/>
          <w:szCs w:val="22"/>
          <w:lang w:val="en-US"/>
        </w:rPr>
        <w:t xml:space="preserve"> </w:t>
      </w:r>
    </w:p>
    <w:p w14:paraId="1AFF2615" w14:textId="120A8E35" w:rsidR="00B0172C" w:rsidRDefault="00492789" w:rsidP="006C18B6">
      <w:pPr>
        <w:rPr>
          <w:rFonts w:ascii="Calibri" w:hAnsi="Calibri"/>
          <w:color w:val="000000"/>
          <w:sz w:val="24"/>
          <w:szCs w:val="24"/>
        </w:rPr>
      </w:pPr>
      <w:r>
        <w:rPr>
          <w:rFonts w:ascii="Calibri" w:hAnsi="Calibri"/>
          <w:color w:val="000000"/>
          <w:sz w:val="24"/>
          <w:szCs w:val="24"/>
        </w:rPr>
        <w:t xml:space="preserve"> </w:t>
      </w:r>
    </w:p>
    <w:p w14:paraId="4964C1EE" w14:textId="77777777" w:rsidR="00B0172C" w:rsidRDefault="00B0172C" w:rsidP="006C18B6">
      <w:pPr>
        <w:rPr>
          <w:rFonts w:ascii="Calibri" w:hAnsi="Calibri"/>
          <w:color w:val="000000"/>
          <w:sz w:val="24"/>
          <w:szCs w:val="24"/>
        </w:rPr>
      </w:pPr>
    </w:p>
    <w:p w14:paraId="39709A2F" w14:textId="77777777" w:rsidR="006B3E39" w:rsidRDefault="006B3E39" w:rsidP="006C18B6">
      <w:pPr>
        <w:rPr>
          <w:rFonts w:ascii="Calibri" w:hAnsi="Calibri"/>
          <w:color w:val="000000"/>
          <w:sz w:val="24"/>
          <w:szCs w:val="24"/>
        </w:rPr>
      </w:pPr>
    </w:p>
    <w:p w14:paraId="2FD7C4EF" w14:textId="77777777" w:rsidR="006B3E39" w:rsidRDefault="006B3E39" w:rsidP="006C18B6">
      <w:pPr>
        <w:rPr>
          <w:rFonts w:ascii="Calibri" w:hAnsi="Calibri"/>
          <w:color w:val="000000"/>
          <w:sz w:val="24"/>
          <w:szCs w:val="24"/>
        </w:rPr>
      </w:pPr>
    </w:p>
    <w:p w14:paraId="03AABFB9" w14:textId="77777777" w:rsidR="006B3E39" w:rsidRDefault="006B3E39" w:rsidP="006C18B6">
      <w:pPr>
        <w:rPr>
          <w:rFonts w:ascii="Calibri" w:hAnsi="Calibri"/>
          <w:color w:val="000000"/>
          <w:sz w:val="24"/>
          <w:szCs w:val="24"/>
        </w:rPr>
      </w:pPr>
    </w:p>
    <w:p w14:paraId="4889C6D7" w14:textId="77777777" w:rsidR="00575146" w:rsidRDefault="00575146" w:rsidP="006C18B6">
      <w:pPr>
        <w:rPr>
          <w:rFonts w:ascii="Calibri" w:hAnsi="Calibri"/>
          <w:color w:val="000000"/>
          <w:sz w:val="24"/>
          <w:szCs w:val="24"/>
        </w:rPr>
      </w:pPr>
    </w:p>
    <w:p w14:paraId="689E0D81" w14:textId="77777777" w:rsidR="00575146" w:rsidRDefault="00575146" w:rsidP="006C18B6">
      <w:pPr>
        <w:rPr>
          <w:rFonts w:ascii="Calibri" w:hAnsi="Calibri"/>
          <w:color w:val="000000"/>
          <w:sz w:val="24"/>
          <w:szCs w:val="24"/>
        </w:rPr>
      </w:pPr>
    </w:p>
    <w:p w14:paraId="1279012E" w14:textId="77777777" w:rsidR="00B0172C" w:rsidRDefault="00B0172C" w:rsidP="006C18B6">
      <w:pPr>
        <w:rPr>
          <w:rFonts w:ascii="Calibri" w:hAnsi="Calibri"/>
          <w:color w:val="000000"/>
          <w:sz w:val="24"/>
          <w:szCs w:val="24"/>
        </w:rPr>
      </w:pPr>
    </w:p>
    <w:p w14:paraId="472F0A17" w14:textId="77777777" w:rsidR="00B0172C" w:rsidRDefault="00B0172C" w:rsidP="006C18B6">
      <w:pPr>
        <w:rPr>
          <w:rFonts w:ascii="Calibri" w:hAnsi="Calibri"/>
          <w:color w:val="000000"/>
          <w:sz w:val="24"/>
          <w:szCs w:val="24"/>
        </w:rPr>
      </w:pPr>
    </w:p>
    <w:p w14:paraId="72A30006" w14:textId="77777777" w:rsidR="00DE0780" w:rsidRDefault="00DE0780" w:rsidP="00A930E9">
      <w:pPr>
        <w:pStyle w:val="Title"/>
        <w:rPr>
          <w:rFonts w:ascii="Calibri" w:hAnsi="Calibri"/>
          <w:color w:val="000000"/>
          <w:szCs w:val="24"/>
        </w:rPr>
      </w:pPr>
    </w:p>
    <w:p w14:paraId="7244E70E" w14:textId="77777777" w:rsidR="00D805EF" w:rsidRDefault="00D805EF" w:rsidP="00A930E9">
      <w:pPr>
        <w:pStyle w:val="Title"/>
        <w:rPr>
          <w:rFonts w:ascii="Calibri" w:hAnsi="Calibri"/>
          <w:color w:val="000000"/>
          <w:szCs w:val="24"/>
        </w:rPr>
      </w:pPr>
      <w:r>
        <w:rPr>
          <w:rFonts w:ascii="Calibri" w:hAnsi="Calibri"/>
          <w:color w:val="000000"/>
          <w:szCs w:val="24"/>
        </w:rPr>
        <w:br w:type="page"/>
      </w:r>
    </w:p>
    <w:p w14:paraId="2312761A" w14:textId="77777777" w:rsidR="0034656F" w:rsidRDefault="0034656F" w:rsidP="00A930E9">
      <w:pPr>
        <w:pStyle w:val="Title"/>
        <w:rPr>
          <w:rFonts w:ascii="Calibri" w:hAnsi="Calibri"/>
          <w:color w:val="000000"/>
          <w:szCs w:val="24"/>
        </w:rPr>
      </w:pPr>
    </w:p>
    <w:p w14:paraId="5860EE1C" w14:textId="29224735" w:rsidR="001F6FDE" w:rsidRPr="005446F8" w:rsidRDefault="001F6FDE" w:rsidP="00A930E9">
      <w:pPr>
        <w:pStyle w:val="Title"/>
        <w:rPr>
          <w:rFonts w:ascii="Calibri" w:hAnsi="Calibri"/>
          <w:color w:val="000000"/>
          <w:szCs w:val="24"/>
        </w:rPr>
      </w:pPr>
      <w:r w:rsidRPr="005446F8">
        <w:rPr>
          <w:rFonts w:ascii="Calibri" w:hAnsi="Calibri"/>
          <w:color w:val="000000"/>
          <w:szCs w:val="24"/>
        </w:rPr>
        <w:t>Recycling Professional Certification</w:t>
      </w:r>
    </w:p>
    <w:p w14:paraId="199B82EA" w14:textId="77777777" w:rsidR="001F6FDE" w:rsidRDefault="001F6FDE" w:rsidP="001F6FDE">
      <w:pPr>
        <w:jc w:val="center"/>
        <w:rPr>
          <w:rFonts w:ascii="Calibri" w:hAnsi="Calibri"/>
          <w:b/>
          <w:color w:val="000000"/>
          <w:sz w:val="24"/>
          <w:szCs w:val="24"/>
        </w:rPr>
      </w:pPr>
      <w:r w:rsidRPr="005446F8">
        <w:rPr>
          <w:rFonts w:ascii="Calibri" w:hAnsi="Calibri"/>
          <w:b/>
          <w:color w:val="000000"/>
          <w:sz w:val="24"/>
          <w:szCs w:val="24"/>
        </w:rPr>
        <w:t>Recycling 11</w:t>
      </w:r>
      <w:r>
        <w:rPr>
          <w:rFonts w:ascii="Calibri" w:hAnsi="Calibri"/>
          <w:b/>
          <w:color w:val="000000"/>
          <w:sz w:val="24"/>
          <w:szCs w:val="24"/>
        </w:rPr>
        <w:t>5</w:t>
      </w:r>
      <w:r w:rsidRPr="005446F8">
        <w:rPr>
          <w:rFonts w:ascii="Calibri" w:hAnsi="Calibri"/>
          <w:b/>
          <w:color w:val="000000"/>
          <w:sz w:val="24"/>
          <w:szCs w:val="24"/>
        </w:rPr>
        <w:t xml:space="preserve"> </w:t>
      </w:r>
      <w:r>
        <w:rPr>
          <w:rFonts w:ascii="Calibri" w:hAnsi="Calibri"/>
          <w:b/>
          <w:color w:val="000000"/>
          <w:sz w:val="24"/>
          <w:szCs w:val="24"/>
        </w:rPr>
        <w:t>Public Policy (.3 CEU)</w:t>
      </w:r>
      <w:r w:rsidR="00671C3A">
        <w:rPr>
          <w:rFonts w:ascii="Calibri" w:hAnsi="Calibri"/>
          <w:b/>
          <w:color w:val="000000"/>
          <w:sz w:val="24"/>
          <w:szCs w:val="24"/>
        </w:rPr>
        <w:t xml:space="preserve"> | 150 Recycling Economics (.3 CEU)</w:t>
      </w:r>
    </w:p>
    <w:p w14:paraId="7DF9FD35" w14:textId="463FC873" w:rsidR="001F6FDE" w:rsidRDefault="001F6FDE" w:rsidP="001F6FDE">
      <w:pPr>
        <w:jc w:val="center"/>
        <w:rPr>
          <w:rFonts w:ascii="Calibri" w:hAnsi="Calibri"/>
          <w:b/>
          <w:color w:val="000000"/>
          <w:sz w:val="24"/>
          <w:szCs w:val="24"/>
        </w:rPr>
      </w:pPr>
    </w:p>
    <w:p w14:paraId="47D5E02B" w14:textId="77777777" w:rsidR="00106100" w:rsidRDefault="00106100" w:rsidP="003039B0">
      <w:pPr>
        <w:jc w:val="center"/>
        <w:rPr>
          <w:rFonts w:ascii="Calibri" w:hAnsi="Calibri"/>
          <w:b/>
          <w:color w:val="000000"/>
          <w:sz w:val="24"/>
          <w:szCs w:val="24"/>
        </w:rPr>
      </w:pPr>
    </w:p>
    <w:p w14:paraId="7305A085" w14:textId="4D5426E9" w:rsidR="001F6FDE" w:rsidRPr="008F6867" w:rsidRDefault="00B0172C" w:rsidP="008F6867">
      <w:pPr>
        <w:rPr>
          <w:rFonts w:ascii="Calibri" w:hAnsi="Calibri"/>
          <w:b/>
          <w:color w:val="000000"/>
          <w:sz w:val="24"/>
          <w:szCs w:val="24"/>
          <w:u w:val="single"/>
        </w:rPr>
      </w:pPr>
      <w:r w:rsidRPr="008F6867">
        <w:rPr>
          <w:rFonts w:ascii="Calibri" w:hAnsi="Calibri"/>
          <w:b/>
          <w:color w:val="000000"/>
          <w:sz w:val="24"/>
          <w:szCs w:val="24"/>
          <w:u w:val="single"/>
        </w:rPr>
        <w:t>Thursday</w:t>
      </w:r>
      <w:r w:rsidR="00D948E5">
        <w:rPr>
          <w:rFonts w:ascii="Calibri" w:hAnsi="Calibri"/>
          <w:b/>
          <w:color w:val="000000"/>
          <w:sz w:val="24"/>
          <w:szCs w:val="24"/>
          <w:u w:val="single"/>
        </w:rPr>
        <w:t xml:space="preserve">, </w:t>
      </w:r>
      <w:r w:rsidR="007179C7">
        <w:rPr>
          <w:rFonts w:ascii="Calibri" w:hAnsi="Calibri"/>
          <w:b/>
          <w:color w:val="000000"/>
          <w:sz w:val="24"/>
          <w:szCs w:val="24"/>
          <w:u w:val="single"/>
        </w:rPr>
        <w:t xml:space="preserve">March </w:t>
      </w:r>
      <w:r w:rsidR="00BD427E">
        <w:rPr>
          <w:rFonts w:ascii="Calibri" w:hAnsi="Calibri"/>
          <w:b/>
          <w:color w:val="000000"/>
          <w:sz w:val="24"/>
          <w:szCs w:val="24"/>
          <w:u w:val="single"/>
        </w:rPr>
        <w:t>1</w:t>
      </w:r>
      <w:r w:rsidR="007762A3">
        <w:rPr>
          <w:rFonts w:ascii="Calibri" w:hAnsi="Calibri"/>
          <w:b/>
          <w:color w:val="000000"/>
          <w:sz w:val="24"/>
          <w:szCs w:val="24"/>
          <w:u w:val="single"/>
        </w:rPr>
        <w:t>2</w:t>
      </w:r>
      <w:r w:rsidR="007179C7">
        <w:rPr>
          <w:rFonts w:ascii="Calibri" w:hAnsi="Calibri"/>
          <w:b/>
          <w:color w:val="000000"/>
          <w:sz w:val="24"/>
          <w:szCs w:val="24"/>
          <w:u w:val="single"/>
        </w:rPr>
        <w:t>, 202</w:t>
      </w:r>
      <w:r w:rsidR="007762A3">
        <w:rPr>
          <w:rFonts w:ascii="Calibri" w:hAnsi="Calibri"/>
          <w:b/>
          <w:color w:val="000000"/>
          <w:sz w:val="24"/>
          <w:szCs w:val="24"/>
          <w:u w:val="single"/>
        </w:rPr>
        <w:t>6</w:t>
      </w:r>
    </w:p>
    <w:p w14:paraId="39EBF26C" w14:textId="77777777" w:rsidR="00365194" w:rsidRDefault="00365194" w:rsidP="00721C0D">
      <w:pPr>
        <w:tabs>
          <w:tab w:val="right" w:pos="1800"/>
          <w:tab w:val="left" w:pos="2160"/>
          <w:tab w:val="right" w:pos="10080"/>
        </w:tabs>
        <w:rPr>
          <w:rFonts w:ascii="Calibri" w:hAnsi="Calibri"/>
          <w:color w:val="000000"/>
          <w:sz w:val="22"/>
          <w:szCs w:val="22"/>
        </w:rPr>
      </w:pPr>
    </w:p>
    <w:p w14:paraId="3435648B" w14:textId="3D0D2DD0" w:rsidR="00A5293C" w:rsidRDefault="00575146" w:rsidP="00144DC3">
      <w:pPr>
        <w:rPr>
          <w:rFonts w:ascii="Calibri" w:hAnsi="Calibri"/>
          <w:color w:val="000000"/>
          <w:sz w:val="22"/>
          <w:szCs w:val="22"/>
        </w:rPr>
      </w:pPr>
      <w:r>
        <w:rPr>
          <w:rFonts w:ascii="Calibri" w:hAnsi="Calibri"/>
          <w:color w:val="000000"/>
          <w:sz w:val="22"/>
          <w:szCs w:val="22"/>
        </w:rPr>
        <w:t xml:space="preserve"> </w:t>
      </w:r>
      <w:r w:rsidR="00671C3A" w:rsidRPr="0018421E">
        <w:rPr>
          <w:rFonts w:ascii="Calibri" w:hAnsi="Calibri"/>
          <w:color w:val="000000"/>
          <w:sz w:val="22"/>
          <w:szCs w:val="22"/>
        </w:rPr>
        <w:t>9:</w:t>
      </w:r>
      <w:r w:rsidR="00CA7802">
        <w:rPr>
          <w:rFonts w:ascii="Calibri" w:hAnsi="Calibri"/>
          <w:color w:val="000000"/>
          <w:sz w:val="22"/>
          <w:szCs w:val="22"/>
        </w:rPr>
        <w:t>00</w:t>
      </w:r>
      <w:r w:rsidR="00721C0D" w:rsidRPr="0018421E">
        <w:rPr>
          <w:rFonts w:ascii="Calibri" w:hAnsi="Calibri"/>
          <w:color w:val="000000"/>
          <w:sz w:val="22"/>
          <w:szCs w:val="22"/>
        </w:rPr>
        <w:t xml:space="preserve"> am</w:t>
      </w:r>
      <w:r w:rsidR="00144DC3">
        <w:rPr>
          <w:rFonts w:ascii="Calibri" w:hAnsi="Calibri"/>
          <w:color w:val="000000"/>
          <w:sz w:val="22"/>
          <w:szCs w:val="22"/>
        </w:rPr>
        <w:tab/>
      </w:r>
      <w:r w:rsidR="00144DC3">
        <w:rPr>
          <w:rFonts w:ascii="Calibri" w:hAnsi="Calibri"/>
          <w:color w:val="000000"/>
          <w:sz w:val="22"/>
          <w:szCs w:val="22"/>
        </w:rPr>
        <w:tab/>
      </w:r>
      <w:r w:rsidR="00A5293C" w:rsidRPr="00A5293C">
        <w:rPr>
          <w:rFonts w:ascii="Calibri" w:hAnsi="Calibri"/>
          <w:b/>
          <w:color w:val="000000"/>
          <w:sz w:val="22"/>
          <w:szCs w:val="22"/>
        </w:rPr>
        <w:t>Recycling 115 | Public Policy</w:t>
      </w:r>
    </w:p>
    <w:p w14:paraId="41F6F029" w14:textId="779CB846" w:rsidR="00B0172C" w:rsidRPr="0018421E" w:rsidRDefault="00A5293C" w:rsidP="00B0172C">
      <w:pPr>
        <w:tabs>
          <w:tab w:val="right" w:pos="1800"/>
          <w:tab w:val="left" w:pos="2160"/>
          <w:tab w:val="right" w:pos="9360"/>
          <w:tab w:val="right" w:pos="10080"/>
        </w:tabs>
        <w:rPr>
          <w:rFonts w:ascii="Calibri" w:hAnsi="Calibri"/>
          <w:b/>
          <w:color w:val="000000"/>
          <w:sz w:val="22"/>
          <w:szCs w:val="22"/>
        </w:rPr>
      </w:pPr>
      <w:r>
        <w:rPr>
          <w:rFonts w:ascii="Calibri" w:hAnsi="Calibri"/>
          <w:color w:val="000000"/>
          <w:sz w:val="22"/>
          <w:szCs w:val="22"/>
        </w:rPr>
        <w:tab/>
      </w:r>
      <w:r>
        <w:rPr>
          <w:rFonts w:ascii="Calibri" w:hAnsi="Calibri"/>
          <w:color w:val="000000"/>
          <w:sz w:val="22"/>
          <w:szCs w:val="22"/>
        </w:rPr>
        <w:tab/>
      </w:r>
      <w:r w:rsidR="00CA7802">
        <w:rPr>
          <w:rFonts w:ascii="Calibri" w:hAnsi="Calibri"/>
          <w:color w:val="000000"/>
          <w:sz w:val="22"/>
          <w:szCs w:val="22"/>
        </w:rPr>
        <w:t xml:space="preserve">           </w:t>
      </w:r>
      <w:r w:rsidR="00721C0D" w:rsidRPr="0018421E">
        <w:rPr>
          <w:rFonts w:ascii="Calibri" w:hAnsi="Calibri"/>
          <w:b/>
          <w:color w:val="000000"/>
          <w:sz w:val="22"/>
          <w:szCs w:val="22"/>
        </w:rPr>
        <w:t>Welcome</w:t>
      </w:r>
      <w:r w:rsidR="00CA7802">
        <w:rPr>
          <w:rFonts w:ascii="Calibri" w:hAnsi="Calibri"/>
          <w:b/>
          <w:color w:val="000000"/>
          <w:sz w:val="22"/>
          <w:szCs w:val="22"/>
        </w:rPr>
        <w:t xml:space="preserve"> / Recap of Day 1</w:t>
      </w:r>
      <w:r w:rsidR="00743030">
        <w:rPr>
          <w:rFonts w:ascii="Calibri" w:hAnsi="Calibri"/>
          <w:b/>
          <w:color w:val="000000"/>
          <w:sz w:val="22"/>
          <w:szCs w:val="22"/>
        </w:rPr>
        <w:tab/>
      </w:r>
      <w:r w:rsidR="00703ED9">
        <w:rPr>
          <w:rFonts w:ascii="Calibri" w:hAnsi="Calibri"/>
          <w:b/>
          <w:color w:val="000000"/>
          <w:sz w:val="22"/>
          <w:szCs w:val="22"/>
        </w:rPr>
        <w:t xml:space="preserve"> </w:t>
      </w:r>
      <w:r w:rsidR="00B0172C" w:rsidRPr="0018421E">
        <w:rPr>
          <w:rFonts w:ascii="Calibri" w:hAnsi="Calibri"/>
          <w:b/>
          <w:color w:val="000000"/>
          <w:sz w:val="22"/>
          <w:szCs w:val="22"/>
        </w:rPr>
        <w:tab/>
      </w:r>
    </w:p>
    <w:p w14:paraId="396830FB" w14:textId="77777777" w:rsidR="00B0172C" w:rsidRPr="0018421E" w:rsidRDefault="00B0172C" w:rsidP="00B0172C">
      <w:pPr>
        <w:tabs>
          <w:tab w:val="right" w:pos="1800"/>
          <w:tab w:val="left" w:pos="2160"/>
          <w:tab w:val="right" w:pos="9360"/>
          <w:tab w:val="right" w:pos="10080"/>
        </w:tabs>
        <w:rPr>
          <w:rFonts w:ascii="Calibri" w:hAnsi="Calibri"/>
          <w:b/>
          <w:color w:val="000000"/>
          <w:sz w:val="22"/>
          <w:szCs w:val="22"/>
        </w:rPr>
      </w:pPr>
    </w:p>
    <w:p w14:paraId="1A7583F5" w14:textId="12DC15B6" w:rsidR="00B52FA5" w:rsidRDefault="00575146" w:rsidP="00B0172C">
      <w:pPr>
        <w:tabs>
          <w:tab w:val="right" w:pos="1800"/>
          <w:tab w:val="left" w:pos="2160"/>
          <w:tab w:val="right" w:pos="9360"/>
          <w:tab w:val="right" w:pos="10080"/>
        </w:tabs>
        <w:rPr>
          <w:rFonts w:ascii="Calibri" w:hAnsi="Calibri"/>
          <w:b/>
          <w:color w:val="000000"/>
          <w:sz w:val="22"/>
          <w:szCs w:val="22"/>
        </w:rPr>
      </w:pPr>
      <w:r>
        <w:rPr>
          <w:rFonts w:ascii="Calibri" w:hAnsi="Calibri"/>
          <w:color w:val="000000"/>
          <w:sz w:val="22"/>
          <w:szCs w:val="22"/>
        </w:rPr>
        <w:t xml:space="preserve"> 9:</w:t>
      </w:r>
      <w:r w:rsidR="00CA7802">
        <w:rPr>
          <w:rFonts w:ascii="Calibri" w:hAnsi="Calibri"/>
          <w:color w:val="000000"/>
          <w:sz w:val="22"/>
          <w:szCs w:val="22"/>
        </w:rPr>
        <w:t>15</w:t>
      </w:r>
      <w:r>
        <w:rPr>
          <w:rFonts w:ascii="Calibri" w:hAnsi="Calibri"/>
          <w:color w:val="000000"/>
          <w:sz w:val="22"/>
          <w:szCs w:val="22"/>
        </w:rPr>
        <w:t>-</w:t>
      </w:r>
      <w:r w:rsidR="00CA7802">
        <w:rPr>
          <w:rFonts w:ascii="Calibri" w:hAnsi="Calibri"/>
          <w:color w:val="000000"/>
          <w:sz w:val="22"/>
          <w:szCs w:val="22"/>
        </w:rPr>
        <w:t xml:space="preserve"> 9:45</w:t>
      </w:r>
      <w:r w:rsidR="00B0172C" w:rsidRPr="0018421E">
        <w:rPr>
          <w:rFonts w:ascii="Calibri" w:hAnsi="Calibri"/>
          <w:b/>
          <w:color w:val="000000"/>
          <w:sz w:val="22"/>
          <w:szCs w:val="22"/>
        </w:rPr>
        <w:tab/>
      </w:r>
      <w:r w:rsidR="00B0172C" w:rsidRPr="0018421E">
        <w:rPr>
          <w:rFonts w:ascii="Calibri" w:hAnsi="Calibri"/>
          <w:b/>
          <w:color w:val="000000"/>
          <w:sz w:val="22"/>
          <w:szCs w:val="22"/>
        </w:rPr>
        <w:tab/>
      </w:r>
      <w:r w:rsidR="00B0172C" w:rsidRPr="00232C0C">
        <w:rPr>
          <w:rFonts w:ascii="Calibri" w:hAnsi="Calibri"/>
          <w:b/>
          <w:color w:val="000000"/>
          <w:sz w:val="22"/>
          <w:szCs w:val="22"/>
        </w:rPr>
        <w:t>The Evolution of Waste Management in PA</w:t>
      </w:r>
      <w:r w:rsidR="00725FFF">
        <w:rPr>
          <w:rFonts w:ascii="Calibri" w:hAnsi="Calibri"/>
          <w:b/>
          <w:color w:val="000000"/>
          <w:sz w:val="22"/>
          <w:szCs w:val="22"/>
        </w:rPr>
        <w:tab/>
      </w:r>
    </w:p>
    <w:p w14:paraId="6D2BF016" w14:textId="0AB52948" w:rsidR="00721C0D" w:rsidRPr="003853E1" w:rsidRDefault="00AF542C" w:rsidP="00B0172C">
      <w:pPr>
        <w:tabs>
          <w:tab w:val="right" w:pos="1800"/>
          <w:tab w:val="left" w:pos="2160"/>
          <w:tab w:val="right" w:pos="9360"/>
          <w:tab w:val="right" w:pos="10080"/>
        </w:tabs>
        <w:rPr>
          <w:rFonts w:ascii="Calibri" w:hAnsi="Calibri"/>
          <w:color w:val="000000"/>
          <w:sz w:val="24"/>
          <w:szCs w:val="24"/>
        </w:rPr>
      </w:pPr>
      <w:r>
        <w:rPr>
          <w:rFonts w:ascii="Calibri" w:hAnsi="Calibri"/>
          <w:b/>
          <w:color w:val="000000"/>
          <w:sz w:val="22"/>
          <w:szCs w:val="22"/>
        </w:rPr>
        <w:tab/>
      </w:r>
      <w:r w:rsidR="003853E1">
        <w:rPr>
          <w:rFonts w:ascii="Calibri" w:hAnsi="Calibri"/>
          <w:b/>
          <w:color w:val="000000"/>
          <w:sz w:val="24"/>
          <w:szCs w:val="24"/>
        </w:rPr>
        <w:tab/>
      </w:r>
      <w:r w:rsidR="003853E1" w:rsidRPr="003853E1">
        <w:rPr>
          <w:rFonts w:ascii="Calibri" w:hAnsi="Calibri"/>
          <w:color w:val="000000"/>
          <w:sz w:val="24"/>
          <w:szCs w:val="24"/>
        </w:rPr>
        <w:t>The instructor will discuss the history of solid waste management in PA.</w:t>
      </w:r>
      <w:r w:rsidR="00721C0D" w:rsidRPr="003853E1">
        <w:rPr>
          <w:rFonts w:ascii="Calibri" w:hAnsi="Calibri"/>
          <w:color w:val="000000"/>
          <w:sz w:val="24"/>
          <w:szCs w:val="24"/>
        </w:rPr>
        <w:tab/>
      </w:r>
    </w:p>
    <w:p w14:paraId="49A67334" w14:textId="77777777" w:rsidR="00721C0D" w:rsidRPr="005446F8" w:rsidRDefault="00721C0D" w:rsidP="00721C0D">
      <w:pPr>
        <w:tabs>
          <w:tab w:val="right" w:pos="1800"/>
          <w:tab w:val="left" w:pos="2160"/>
          <w:tab w:val="right" w:pos="10080"/>
        </w:tabs>
        <w:rPr>
          <w:rFonts w:ascii="Calibri" w:hAnsi="Calibri"/>
          <w:b/>
          <w:color w:val="000000"/>
          <w:sz w:val="24"/>
          <w:szCs w:val="24"/>
        </w:rPr>
      </w:pPr>
    </w:p>
    <w:p w14:paraId="119E6B6F" w14:textId="2039A83B" w:rsidR="00671C3A" w:rsidRPr="006D6B56" w:rsidRDefault="00CA7802" w:rsidP="00B0172C">
      <w:pPr>
        <w:tabs>
          <w:tab w:val="left" w:pos="2160"/>
          <w:tab w:val="right" w:pos="9360"/>
        </w:tabs>
        <w:rPr>
          <w:rFonts w:ascii="Calibri" w:hAnsi="Calibri"/>
          <w:b/>
          <w:color w:val="000000"/>
          <w:sz w:val="22"/>
          <w:szCs w:val="22"/>
        </w:rPr>
      </w:pPr>
      <w:r>
        <w:rPr>
          <w:rFonts w:ascii="Calibri" w:hAnsi="Calibri"/>
          <w:color w:val="000000"/>
          <w:sz w:val="22"/>
          <w:szCs w:val="22"/>
        </w:rPr>
        <w:t>9:45 -</w:t>
      </w:r>
      <w:r w:rsidR="00575146">
        <w:rPr>
          <w:rFonts w:ascii="Calibri" w:hAnsi="Calibri"/>
          <w:color w:val="000000"/>
          <w:sz w:val="22"/>
          <w:szCs w:val="22"/>
        </w:rPr>
        <w:t>10:</w:t>
      </w:r>
      <w:r w:rsidR="00473FB1">
        <w:rPr>
          <w:rFonts w:ascii="Calibri" w:hAnsi="Calibri"/>
          <w:color w:val="000000"/>
          <w:sz w:val="22"/>
          <w:szCs w:val="22"/>
        </w:rPr>
        <w:t>30</w:t>
      </w:r>
      <w:r w:rsidR="00671C3A" w:rsidRPr="0018421E">
        <w:rPr>
          <w:rFonts w:ascii="Calibri" w:hAnsi="Calibri"/>
          <w:color w:val="000000"/>
          <w:sz w:val="22"/>
          <w:szCs w:val="22"/>
        </w:rPr>
        <w:tab/>
      </w:r>
      <w:r w:rsidR="00671C3A" w:rsidRPr="0018421E">
        <w:rPr>
          <w:rFonts w:ascii="Calibri" w:hAnsi="Calibri"/>
          <w:b/>
          <w:color w:val="000000"/>
          <w:sz w:val="22"/>
          <w:szCs w:val="22"/>
        </w:rPr>
        <w:t>Pennsylvania Public Policy 101</w:t>
      </w:r>
      <w:r w:rsidR="00671C3A" w:rsidRPr="0018421E">
        <w:rPr>
          <w:rFonts w:ascii="Calibri" w:hAnsi="Calibri"/>
          <w:b/>
          <w:color w:val="000000"/>
          <w:sz w:val="22"/>
          <w:szCs w:val="22"/>
        </w:rPr>
        <w:tab/>
      </w:r>
    </w:p>
    <w:p w14:paraId="058C3720" w14:textId="2EC09468" w:rsidR="00671C3A" w:rsidRPr="005446F8" w:rsidRDefault="00671C3A" w:rsidP="00671C3A">
      <w:pPr>
        <w:tabs>
          <w:tab w:val="left" w:pos="2160"/>
        </w:tabs>
        <w:rPr>
          <w:rFonts w:ascii="Calibri" w:hAnsi="Calibri"/>
          <w:color w:val="000000"/>
          <w:sz w:val="24"/>
          <w:szCs w:val="24"/>
        </w:rPr>
      </w:pPr>
      <w:r w:rsidRPr="005446F8">
        <w:rPr>
          <w:rFonts w:ascii="Calibri" w:hAnsi="Calibri"/>
          <w:b/>
          <w:color w:val="000000"/>
          <w:sz w:val="24"/>
          <w:szCs w:val="24"/>
        </w:rPr>
        <w:tab/>
      </w:r>
      <w:r w:rsidRPr="005446F8">
        <w:rPr>
          <w:rFonts w:ascii="Calibri" w:hAnsi="Calibri"/>
          <w:color w:val="000000"/>
          <w:sz w:val="24"/>
          <w:szCs w:val="24"/>
        </w:rPr>
        <w:t>This instructor will discuss th</w:t>
      </w:r>
      <w:r w:rsidR="00B52FA5">
        <w:rPr>
          <w:rFonts w:ascii="Calibri" w:hAnsi="Calibri"/>
          <w:color w:val="000000"/>
          <w:sz w:val="24"/>
          <w:szCs w:val="24"/>
        </w:rPr>
        <w:t>e effect</w:t>
      </w:r>
      <w:r w:rsidR="00703ED9">
        <w:rPr>
          <w:rFonts w:ascii="Calibri" w:hAnsi="Calibri"/>
          <w:color w:val="000000"/>
          <w:sz w:val="24"/>
          <w:szCs w:val="24"/>
        </w:rPr>
        <w:t>s of</w:t>
      </w:r>
      <w:r w:rsidR="00B52FA5">
        <w:rPr>
          <w:rFonts w:ascii="Calibri" w:hAnsi="Calibri"/>
          <w:color w:val="000000"/>
          <w:sz w:val="24"/>
          <w:szCs w:val="24"/>
        </w:rPr>
        <w:t xml:space="preserve"> Public Policy with legislation </w:t>
      </w:r>
    </w:p>
    <w:p w14:paraId="6F2B8A22" w14:textId="77777777" w:rsidR="00721C0D" w:rsidRPr="005446F8" w:rsidRDefault="00721C0D" w:rsidP="00671C3A">
      <w:pPr>
        <w:ind w:right="1350"/>
        <w:rPr>
          <w:rFonts w:ascii="Calibri" w:hAnsi="Calibri"/>
          <w:b/>
          <w:color w:val="000000"/>
          <w:sz w:val="24"/>
          <w:szCs w:val="24"/>
        </w:rPr>
      </w:pPr>
      <w:r w:rsidRPr="005446F8">
        <w:rPr>
          <w:rFonts w:ascii="Calibri" w:hAnsi="Calibri"/>
          <w:b/>
          <w:color w:val="000000"/>
          <w:sz w:val="24"/>
          <w:szCs w:val="24"/>
        </w:rPr>
        <w:tab/>
      </w:r>
      <w:r w:rsidRPr="005446F8">
        <w:rPr>
          <w:rFonts w:ascii="Calibri" w:hAnsi="Calibri"/>
          <w:b/>
          <w:color w:val="000000"/>
          <w:sz w:val="24"/>
          <w:szCs w:val="24"/>
        </w:rPr>
        <w:tab/>
      </w:r>
      <w:r w:rsidRPr="005446F8">
        <w:rPr>
          <w:rFonts w:ascii="Calibri" w:hAnsi="Calibri"/>
          <w:b/>
          <w:color w:val="000000"/>
          <w:sz w:val="24"/>
          <w:szCs w:val="24"/>
        </w:rPr>
        <w:tab/>
      </w:r>
      <w:r w:rsidRPr="005446F8">
        <w:rPr>
          <w:rFonts w:ascii="Calibri" w:hAnsi="Calibri"/>
          <w:b/>
          <w:color w:val="000000"/>
          <w:sz w:val="24"/>
          <w:szCs w:val="24"/>
        </w:rPr>
        <w:tab/>
      </w:r>
      <w:r w:rsidR="00671C3A">
        <w:rPr>
          <w:rFonts w:ascii="Calibri" w:hAnsi="Calibri"/>
          <w:color w:val="000000"/>
          <w:sz w:val="24"/>
          <w:szCs w:val="24"/>
        </w:rPr>
        <w:t xml:space="preserve">  </w:t>
      </w:r>
    </w:p>
    <w:p w14:paraId="745F2D70" w14:textId="14C64E0F" w:rsidR="003853E1" w:rsidRPr="0018421E" w:rsidRDefault="003853E1" w:rsidP="00671C3A">
      <w:pPr>
        <w:pStyle w:val="BodyTextIndent2"/>
        <w:ind w:left="2160" w:hanging="2160"/>
        <w:rPr>
          <w:rFonts w:ascii="Calibri" w:hAnsi="Calibri"/>
          <w:color w:val="000000"/>
          <w:sz w:val="22"/>
          <w:szCs w:val="22"/>
          <w:lang w:val="en-US"/>
        </w:rPr>
      </w:pPr>
      <w:r w:rsidRPr="0018421E">
        <w:rPr>
          <w:rFonts w:ascii="Calibri" w:hAnsi="Calibri"/>
          <w:color w:val="000000"/>
          <w:sz w:val="22"/>
          <w:szCs w:val="22"/>
          <w:lang w:val="en-US"/>
        </w:rPr>
        <w:t>10:</w:t>
      </w:r>
      <w:r w:rsidR="00473FB1">
        <w:rPr>
          <w:rFonts w:ascii="Calibri" w:hAnsi="Calibri"/>
          <w:color w:val="000000"/>
          <w:sz w:val="22"/>
          <w:szCs w:val="22"/>
          <w:lang w:val="en-US"/>
        </w:rPr>
        <w:t>30</w:t>
      </w:r>
      <w:r w:rsidRPr="0018421E">
        <w:rPr>
          <w:rFonts w:ascii="Calibri" w:hAnsi="Calibri"/>
          <w:color w:val="000000"/>
          <w:sz w:val="22"/>
          <w:szCs w:val="22"/>
          <w:lang w:val="en-US"/>
        </w:rPr>
        <w:t xml:space="preserve"> </w:t>
      </w:r>
      <w:r w:rsidR="00473FB1">
        <w:rPr>
          <w:rFonts w:ascii="Calibri" w:hAnsi="Calibri"/>
          <w:color w:val="000000"/>
          <w:sz w:val="22"/>
          <w:szCs w:val="22"/>
          <w:lang w:val="en-US"/>
        </w:rPr>
        <w:t>–</w:t>
      </w:r>
      <w:r w:rsidR="00CA7802">
        <w:rPr>
          <w:rFonts w:ascii="Calibri" w:hAnsi="Calibri"/>
          <w:color w:val="000000"/>
          <w:sz w:val="22"/>
          <w:szCs w:val="22"/>
          <w:lang w:val="en-US"/>
        </w:rPr>
        <w:t xml:space="preserve"> </w:t>
      </w:r>
      <w:r w:rsidR="00473FB1">
        <w:rPr>
          <w:rFonts w:ascii="Calibri" w:hAnsi="Calibri"/>
          <w:color w:val="000000"/>
          <w:sz w:val="22"/>
          <w:szCs w:val="22"/>
          <w:lang w:val="en-US"/>
        </w:rPr>
        <w:t>10:45</w:t>
      </w:r>
      <w:r w:rsidRPr="0018421E">
        <w:rPr>
          <w:rFonts w:ascii="Calibri" w:hAnsi="Calibri"/>
          <w:color w:val="000000"/>
          <w:sz w:val="22"/>
          <w:szCs w:val="22"/>
          <w:lang w:val="en-US"/>
        </w:rPr>
        <w:tab/>
      </w:r>
      <w:r w:rsidRPr="0018421E">
        <w:rPr>
          <w:rFonts w:ascii="Calibri" w:hAnsi="Calibri"/>
          <w:b/>
          <w:color w:val="000000"/>
          <w:sz w:val="22"/>
          <w:szCs w:val="22"/>
          <w:lang w:val="en-US"/>
        </w:rPr>
        <w:t>Break</w:t>
      </w:r>
    </w:p>
    <w:p w14:paraId="025F21E5" w14:textId="77777777" w:rsidR="003853E1" w:rsidRPr="0018421E" w:rsidRDefault="003853E1" w:rsidP="00671C3A">
      <w:pPr>
        <w:pStyle w:val="BodyTextIndent2"/>
        <w:ind w:left="2160" w:hanging="2160"/>
        <w:rPr>
          <w:rFonts w:ascii="Calibri" w:hAnsi="Calibri"/>
          <w:color w:val="000000"/>
          <w:sz w:val="22"/>
          <w:szCs w:val="22"/>
          <w:lang w:val="en-US"/>
        </w:rPr>
      </w:pPr>
    </w:p>
    <w:p w14:paraId="41CE8211" w14:textId="7FEABDB3" w:rsidR="00A41546" w:rsidRDefault="00473FB1" w:rsidP="00AC3F9A">
      <w:pPr>
        <w:ind w:left="2160" w:hanging="2160"/>
        <w:rPr>
          <w:rFonts w:ascii="Calibri" w:hAnsi="Calibri"/>
          <w:b/>
          <w:iCs/>
          <w:color w:val="000000"/>
          <w:sz w:val="22"/>
          <w:szCs w:val="22"/>
        </w:rPr>
      </w:pPr>
      <w:r>
        <w:rPr>
          <w:rFonts w:ascii="Calibri" w:hAnsi="Calibri"/>
          <w:color w:val="000000"/>
          <w:sz w:val="22"/>
          <w:szCs w:val="22"/>
        </w:rPr>
        <w:t>10:45</w:t>
      </w:r>
      <w:r w:rsidR="00CA7802">
        <w:rPr>
          <w:rFonts w:ascii="Calibri" w:hAnsi="Calibri"/>
          <w:color w:val="000000"/>
          <w:sz w:val="22"/>
          <w:szCs w:val="22"/>
        </w:rPr>
        <w:t xml:space="preserve"> </w:t>
      </w:r>
      <w:r w:rsidR="00575146">
        <w:rPr>
          <w:rFonts w:ascii="Calibri" w:hAnsi="Calibri"/>
          <w:color w:val="000000"/>
          <w:sz w:val="22"/>
          <w:szCs w:val="22"/>
        </w:rPr>
        <w:t>-</w:t>
      </w:r>
      <w:r>
        <w:rPr>
          <w:rFonts w:ascii="Calibri" w:hAnsi="Calibri"/>
          <w:color w:val="000000"/>
          <w:sz w:val="22"/>
          <w:szCs w:val="22"/>
        </w:rPr>
        <w:t>12:00</w:t>
      </w:r>
      <w:r w:rsidR="00721C0D" w:rsidRPr="0018421E">
        <w:rPr>
          <w:rFonts w:ascii="Calibri" w:hAnsi="Calibri"/>
          <w:color w:val="000000"/>
          <w:sz w:val="22"/>
          <w:szCs w:val="22"/>
        </w:rPr>
        <w:tab/>
      </w:r>
      <w:r w:rsidR="00671C3A" w:rsidRPr="0018421E">
        <w:rPr>
          <w:rFonts w:ascii="Calibri" w:hAnsi="Calibri"/>
          <w:b/>
          <w:color w:val="000000"/>
          <w:sz w:val="22"/>
          <w:szCs w:val="22"/>
        </w:rPr>
        <w:t>The Future of Recycling &amp; Public Policy</w:t>
      </w:r>
      <w:r w:rsidR="003853E1" w:rsidRPr="0018421E">
        <w:rPr>
          <w:rFonts w:ascii="Calibri" w:hAnsi="Calibri"/>
          <w:b/>
          <w:color w:val="000000"/>
          <w:sz w:val="22"/>
          <w:szCs w:val="22"/>
        </w:rPr>
        <w:t xml:space="preserve">   </w:t>
      </w:r>
      <w:r w:rsidR="00AC3F9A">
        <w:rPr>
          <w:rFonts w:ascii="Calibri" w:hAnsi="Calibri"/>
          <w:b/>
          <w:color w:val="000000"/>
          <w:sz w:val="22"/>
          <w:szCs w:val="22"/>
        </w:rPr>
        <w:tab/>
      </w:r>
      <w:r w:rsidR="00703ED9">
        <w:rPr>
          <w:rFonts w:ascii="Calibri" w:hAnsi="Calibri"/>
          <w:b/>
          <w:iCs/>
          <w:color w:val="000000"/>
          <w:sz w:val="22"/>
          <w:szCs w:val="22"/>
        </w:rPr>
        <w:t xml:space="preserve"> </w:t>
      </w:r>
    </w:p>
    <w:p w14:paraId="1FB42C42" w14:textId="77777777" w:rsidR="00703ED9" w:rsidRPr="006D6B56" w:rsidRDefault="00703ED9" w:rsidP="00AC3F9A">
      <w:pPr>
        <w:ind w:left="2160" w:hanging="2160"/>
        <w:rPr>
          <w:rFonts w:ascii="Calibri" w:hAnsi="Calibri"/>
          <w:b/>
          <w:color w:val="000000"/>
          <w:sz w:val="22"/>
          <w:szCs w:val="22"/>
        </w:rPr>
      </w:pPr>
    </w:p>
    <w:p w14:paraId="6BE07E56" w14:textId="7C12E8FE" w:rsidR="00721C0D" w:rsidRPr="008F6867" w:rsidRDefault="00721C0D" w:rsidP="00721C0D">
      <w:pPr>
        <w:rPr>
          <w:rFonts w:ascii="Calibri" w:hAnsi="Calibri"/>
          <w:color w:val="000000"/>
          <w:sz w:val="22"/>
          <w:szCs w:val="22"/>
        </w:rPr>
      </w:pPr>
      <w:r w:rsidRPr="008F6867">
        <w:rPr>
          <w:rFonts w:ascii="Calibri" w:hAnsi="Calibri"/>
          <w:color w:val="000000"/>
          <w:sz w:val="22"/>
          <w:szCs w:val="22"/>
        </w:rPr>
        <w:t>12:</w:t>
      </w:r>
      <w:r w:rsidR="00473FB1">
        <w:rPr>
          <w:rFonts w:ascii="Calibri" w:hAnsi="Calibri"/>
          <w:color w:val="000000"/>
          <w:sz w:val="22"/>
          <w:szCs w:val="22"/>
        </w:rPr>
        <w:t>00</w:t>
      </w:r>
      <w:r w:rsidRPr="008F6867">
        <w:rPr>
          <w:rFonts w:ascii="Calibri" w:hAnsi="Calibri"/>
          <w:color w:val="000000"/>
          <w:sz w:val="22"/>
          <w:szCs w:val="22"/>
        </w:rPr>
        <w:t xml:space="preserve"> </w:t>
      </w:r>
      <w:r w:rsidR="00575146">
        <w:rPr>
          <w:rFonts w:ascii="Calibri" w:hAnsi="Calibri"/>
          <w:color w:val="000000"/>
          <w:sz w:val="22"/>
          <w:szCs w:val="22"/>
        </w:rPr>
        <w:t>-1:</w:t>
      </w:r>
      <w:r w:rsidR="00473FB1">
        <w:rPr>
          <w:rFonts w:ascii="Calibri" w:hAnsi="Calibri"/>
          <w:color w:val="000000"/>
          <w:sz w:val="22"/>
          <w:szCs w:val="22"/>
        </w:rPr>
        <w:t>00</w:t>
      </w:r>
      <w:r w:rsidRPr="008F6867">
        <w:rPr>
          <w:rFonts w:ascii="Calibri" w:hAnsi="Calibri"/>
          <w:color w:val="000000"/>
          <w:sz w:val="22"/>
          <w:szCs w:val="22"/>
        </w:rPr>
        <w:tab/>
      </w:r>
      <w:r w:rsidRPr="008F6867">
        <w:rPr>
          <w:rFonts w:ascii="Calibri" w:hAnsi="Calibri"/>
          <w:color w:val="000000"/>
          <w:sz w:val="22"/>
          <w:szCs w:val="22"/>
        </w:rPr>
        <w:tab/>
      </w:r>
      <w:r w:rsidR="003853E1" w:rsidRPr="008F6867">
        <w:rPr>
          <w:rFonts w:ascii="Calibri" w:hAnsi="Calibri"/>
          <w:b/>
          <w:color w:val="000000"/>
          <w:sz w:val="22"/>
          <w:szCs w:val="22"/>
        </w:rPr>
        <w:t>Lunch</w:t>
      </w:r>
    </w:p>
    <w:p w14:paraId="1E5B98E3" w14:textId="77777777" w:rsidR="00AF542C" w:rsidRDefault="00AF542C" w:rsidP="00721C0D">
      <w:pPr>
        <w:rPr>
          <w:rFonts w:ascii="Calibri" w:hAnsi="Calibri"/>
          <w:color w:val="000000"/>
          <w:sz w:val="24"/>
          <w:szCs w:val="24"/>
        </w:rPr>
      </w:pPr>
    </w:p>
    <w:p w14:paraId="4D6C306A" w14:textId="5FA86E51" w:rsidR="002F54CC" w:rsidRDefault="003853E1" w:rsidP="003853E1">
      <w:pPr>
        <w:tabs>
          <w:tab w:val="right" w:pos="9360"/>
        </w:tabs>
        <w:rPr>
          <w:rFonts w:ascii="Calibri" w:hAnsi="Calibri"/>
          <w:b/>
          <w:color w:val="000000"/>
          <w:sz w:val="22"/>
          <w:szCs w:val="22"/>
        </w:rPr>
      </w:pPr>
      <w:r w:rsidRPr="008F6867">
        <w:rPr>
          <w:rFonts w:ascii="Calibri" w:hAnsi="Calibri"/>
          <w:color w:val="000000"/>
          <w:sz w:val="22"/>
          <w:szCs w:val="22"/>
        </w:rPr>
        <w:t xml:space="preserve"> 1:</w:t>
      </w:r>
      <w:r w:rsidR="00473FB1">
        <w:rPr>
          <w:rFonts w:ascii="Calibri" w:hAnsi="Calibri"/>
          <w:color w:val="000000"/>
          <w:sz w:val="22"/>
          <w:szCs w:val="22"/>
        </w:rPr>
        <w:t>00</w:t>
      </w:r>
      <w:r w:rsidR="00CA7802">
        <w:rPr>
          <w:rFonts w:ascii="Calibri" w:hAnsi="Calibri"/>
          <w:color w:val="000000"/>
          <w:sz w:val="22"/>
          <w:szCs w:val="22"/>
        </w:rPr>
        <w:t>-</w:t>
      </w:r>
      <w:r w:rsidR="00575146">
        <w:rPr>
          <w:rFonts w:ascii="Calibri" w:hAnsi="Calibri"/>
          <w:color w:val="000000"/>
          <w:sz w:val="22"/>
          <w:szCs w:val="22"/>
        </w:rPr>
        <w:t xml:space="preserve"> 4:00</w:t>
      </w:r>
      <w:r w:rsidRPr="008F6867">
        <w:rPr>
          <w:rFonts w:ascii="Calibri" w:hAnsi="Calibri"/>
          <w:color w:val="000000"/>
          <w:sz w:val="22"/>
          <w:szCs w:val="22"/>
        </w:rPr>
        <w:t xml:space="preserve">             </w:t>
      </w:r>
      <w:r w:rsidR="00575146">
        <w:rPr>
          <w:rFonts w:ascii="Calibri" w:hAnsi="Calibri"/>
          <w:color w:val="000000"/>
          <w:sz w:val="22"/>
          <w:szCs w:val="22"/>
        </w:rPr>
        <w:t xml:space="preserve"> </w:t>
      </w:r>
      <w:r w:rsidRPr="008F6867">
        <w:rPr>
          <w:rFonts w:ascii="Calibri" w:hAnsi="Calibri"/>
          <w:color w:val="000000"/>
          <w:sz w:val="22"/>
          <w:szCs w:val="22"/>
        </w:rPr>
        <w:t xml:space="preserve">  </w:t>
      </w:r>
      <w:r w:rsidR="008F6867">
        <w:rPr>
          <w:rFonts w:ascii="Calibri" w:hAnsi="Calibri"/>
          <w:color w:val="000000"/>
          <w:sz w:val="22"/>
          <w:szCs w:val="22"/>
        </w:rPr>
        <w:t xml:space="preserve">    </w:t>
      </w:r>
      <w:r w:rsidRPr="008F6867">
        <w:rPr>
          <w:rFonts w:ascii="Calibri" w:hAnsi="Calibri"/>
          <w:b/>
          <w:color w:val="000000"/>
          <w:sz w:val="22"/>
          <w:szCs w:val="22"/>
        </w:rPr>
        <w:t>Recycling 150 | Recycling Economics 1</w:t>
      </w:r>
      <w:r w:rsidRPr="008F6867">
        <w:rPr>
          <w:rFonts w:ascii="Calibri" w:hAnsi="Calibri"/>
          <w:b/>
          <w:color w:val="000000"/>
          <w:sz w:val="22"/>
          <w:szCs w:val="22"/>
        </w:rPr>
        <w:tab/>
      </w:r>
    </w:p>
    <w:p w14:paraId="3C55DF65" w14:textId="5B9D0579" w:rsidR="002F54CC" w:rsidRDefault="002F54CC" w:rsidP="00703ED9">
      <w:pPr>
        <w:tabs>
          <w:tab w:val="right" w:pos="9360"/>
        </w:tabs>
        <w:rPr>
          <w:rFonts w:ascii="Calibri" w:hAnsi="Calibri"/>
          <w:b/>
          <w:i/>
          <w:color w:val="000000"/>
          <w:sz w:val="22"/>
          <w:szCs w:val="22"/>
        </w:rPr>
      </w:pPr>
      <w:r>
        <w:rPr>
          <w:rFonts w:ascii="Calibri" w:hAnsi="Calibri"/>
          <w:b/>
          <w:color w:val="000000"/>
          <w:sz w:val="22"/>
          <w:szCs w:val="22"/>
        </w:rPr>
        <w:tab/>
      </w:r>
    </w:p>
    <w:p w14:paraId="4B301749" w14:textId="31A905F2" w:rsidR="00A930E9" w:rsidRPr="008F6867" w:rsidRDefault="00A930E9" w:rsidP="003853E1">
      <w:pPr>
        <w:tabs>
          <w:tab w:val="left" w:pos="2160"/>
          <w:tab w:val="right" w:pos="9360"/>
        </w:tabs>
        <w:ind w:left="2160"/>
        <w:rPr>
          <w:rFonts w:ascii="Calibri" w:hAnsi="Calibri"/>
          <w:color w:val="000000"/>
          <w:sz w:val="22"/>
          <w:szCs w:val="22"/>
        </w:rPr>
      </w:pPr>
      <w:r w:rsidRPr="00EC680C">
        <w:rPr>
          <w:rFonts w:ascii="Calibri" w:hAnsi="Calibri"/>
          <w:b/>
          <w:i/>
          <w:color w:val="000000"/>
          <w:sz w:val="22"/>
          <w:szCs w:val="22"/>
        </w:rPr>
        <w:t xml:space="preserve">Fully Understanding </w:t>
      </w:r>
      <w:r w:rsidR="003853E1" w:rsidRPr="00EC680C">
        <w:rPr>
          <w:rFonts w:ascii="Calibri" w:hAnsi="Calibri"/>
          <w:b/>
          <w:i/>
          <w:color w:val="000000"/>
          <w:sz w:val="22"/>
          <w:szCs w:val="22"/>
        </w:rPr>
        <w:t>Costs</w:t>
      </w:r>
      <w:r w:rsidR="003853E1" w:rsidRPr="008F6867">
        <w:rPr>
          <w:rFonts w:ascii="Calibri" w:hAnsi="Calibri"/>
          <w:color w:val="000000"/>
          <w:sz w:val="22"/>
          <w:szCs w:val="22"/>
        </w:rPr>
        <w:t xml:space="preserve"> </w:t>
      </w:r>
      <w:r w:rsidRPr="008F6867">
        <w:rPr>
          <w:rFonts w:ascii="Calibri" w:hAnsi="Calibri"/>
          <w:color w:val="000000"/>
          <w:sz w:val="22"/>
          <w:szCs w:val="22"/>
        </w:rPr>
        <w:t xml:space="preserve">| </w:t>
      </w:r>
      <w:r w:rsidR="003853E1" w:rsidRPr="008F6867">
        <w:rPr>
          <w:rFonts w:ascii="Calibri" w:hAnsi="Calibri"/>
          <w:color w:val="000000"/>
          <w:sz w:val="22"/>
          <w:szCs w:val="22"/>
        </w:rPr>
        <w:t xml:space="preserve">The instructor will talk about using fixed and </w:t>
      </w:r>
    </w:p>
    <w:p w14:paraId="0EFA31CD" w14:textId="77777777" w:rsidR="003853E1" w:rsidRDefault="003853E1" w:rsidP="003853E1">
      <w:pPr>
        <w:tabs>
          <w:tab w:val="left" w:pos="2160"/>
          <w:tab w:val="right" w:pos="9360"/>
        </w:tabs>
        <w:ind w:left="2160"/>
        <w:rPr>
          <w:rFonts w:ascii="Calibri" w:hAnsi="Calibri"/>
          <w:color w:val="000000"/>
          <w:sz w:val="22"/>
          <w:szCs w:val="22"/>
        </w:rPr>
      </w:pPr>
      <w:r w:rsidRPr="008F6867">
        <w:rPr>
          <w:rFonts w:ascii="Calibri" w:hAnsi="Calibri"/>
          <w:color w:val="000000"/>
          <w:sz w:val="22"/>
          <w:szCs w:val="22"/>
        </w:rPr>
        <w:t>variable costs to your advantage along with costs you can control and how. In the first session, the instructor will cover what it costs to collect recyclables are full cost accounting principles.</w:t>
      </w:r>
    </w:p>
    <w:p w14:paraId="2F5536A1" w14:textId="77777777" w:rsidR="00EC680C" w:rsidRDefault="00EC680C" w:rsidP="003853E1">
      <w:pPr>
        <w:tabs>
          <w:tab w:val="left" w:pos="2160"/>
          <w:tab w:val="right" w:pos="9360"/>
        </w:tabs>
        <w:ind w:left="2160"/>
        <w:rPr>
          <w:rFonts w:ascii="Calibri" w:hAnsi="Calibri"/>
          <w:color w:val="000000"/>
          <w:sz w:val="22"/>
          <w:szCs w:val="22"/>
        </w:rPr>
      </w:pPr>
    </w:p>
    <w:p w14:paraId="731D77F5" w14:textId="77777777" w:rsidR="00EC680C" w:rsidRPr="00EC680C" w:rsidRDefault="00EC680C" w:rsidP="00EC680C">
      <w:pPr>
        <w:tabs>
          <w:tab w:val="left" w:pos="1530"/>
          <w:tab w:val="right" w:pos="9360"/>
        </w:tabs>
        <w:ind w:left="2160"/>
        <w:rPr>
          <w:rFonts w:ascii="Calibri" w:hAnsi="Calibri"/>
          <w:color w:val="000000"/>
          <w:sz w:val="22"/>
          <w:szCs w:val="22"/>
        </w:rPr>
      </w:pPr>
      <w:r w:rsidRPr="00EC680C">
        <w:rPr>
          <w:rFonts w:ascii="Calibri" w:hAnsi="Calibri"/>
          <w:b/>
          <w:i/>
          <w:color w:val="000000"/>
          <w:sz w:val="22"/>
          <w:szCs w:val="22"/>
        </w:rPr>
        <w:t>Finding &amp; Measuring Savings</w:t>
      </w:r>
      <w:r w:rsidRPr="00EC680C">
        <w:rPr>
          <w:rFonts w:ascii="Calibri" w:hAnsi="Calibri"/>
          <w:color w:val="000000"/>
          <w:sz w:val="22"/>
          <w:szCs w:val="22"/>
        </w:rPr>
        <w:t xml:space="preserve"> | Participants will be able to find and measure savings to sell the benefits of a recycling program. The </w:t>
      </w:r>
      <w:proofErr w:type="gramStart"/>
      <w:r w:rsidRPr="00EC680C">
        <w:rPr>
          <w:rFonts w:ascii="Calibri" w:hAnsi="Calibri"/>
          <w:color w:val="000000"/>
          <w:sz w:val="22"/>
          <w:szCs w:val="22"/>
        </w:rPr>
        <w:t>costs</w:t>
      </w:r>
      <w:proofErr w:type="gramEnd"/>
      <w:r w:rsidRPr="00EC680C">
        <w:rPr>
          <w:rFonts w:ascii="Calibri" w:hAnsi="Calibri"/>
          <w:color w:val="000000"/>
          <w:sz w:val="22"/>
          <w:szCs w:val="22"/>
        </w:rPr>
        <w:t xml:space="preserve"> </w:t>
      </w:r>
      <w:proofErr w:type="gramStart"/>
      <w:r w:rsidRPr="00EC680C">
        <w:rPr>
          <w:rFonts w:ascii="Calibri" w:hAnsi="Calibri"/>
          <w:color w:val="000000"/>
          <w:sz w:val="22"/>
          <w:szCs w:val="22"/>
        </w:rPr>
        <w:t>benefits</w:t>
      </w:r>
      <w:proofErr w:type="gramEnd"/>
      <w:r w:rsidRPr="00EC680C">
        <w:rPr>
          <w:rFonts w:ascii="Calibri" w:hAnsi="Calibri"/>
          <w:color w:val="000000"/>
          <w:sz w:val="22"/>
          <w:szCs w:val="22"/>
        </w:rPr>
        <w:t xml:space="preserve"> of recycling will also be covered.</w:t>
      </w:r>
    </w:p>
    <w:p w14:paraId="4C8FD80E" w14:textId="77777777" w:rsidR="00EC680C" w:rsidRPr="00EC680C" w:rsidRDefault="00EC680C" w:rsidP="00EC680C">
      <w:pPr>
        <w:tabs>
          <w:tab w:val="left" w:pos="2160"/>
          <w:tab w:val="right" w:pos="9360"/>
        </w:tabs>
        <w:ind w:left="1710"/>
        <w:rPr>
          <w:rFonts w:ascii="Calibri" w:hAnsi="Calibri"/>
          <w:color w:val="000000"/>
          <w:sz w:val="22"/>
          <w:szCs w:val="22"/>
        </w:rPr>
      </w:pPr>
    </w:p>
    <w:p w14:paraId="45607A36" w14:textId="77777777" w:rsidR="00EC680C" w:rsidRPr="00EC680C" w:rsidRDefault="00EC680C" w:rsidP="00EC680C">
      <w:pPr>
        <w:tabs>
          <w:tab w:val="left" w:pos="2160"/>
          <w:tab w:val="right" w:pos="9540"/>
        </w:tabs>
        <w:ind w:left="2160"/>
        <w:rPr>
          <w:rFonts w:ascii="Calibri" w:hAnsi="Calibri"/>
          <w:color w:val="000000"/>
          <w:sz w:val="22"/>
          <w:szCs w:val="22"/>
        </w:rPr>
      </w:pPr>
      <w:r w:rsidRPr="00EC680C">
        <w:rPr>
          <w:rFonts w:ascii="Calibri" w:hAnsi="Calibri"/>
          <w:b/>
          <w:i/>
          <w:color w:val="000000"/>
          <w:sz w:val="22"/>
          <w:szCs w:val="22"/>
        </w:rPr>
        <w:t>Recovering Savings</w:t>
      </w:r>
      <w:r w:rsidRPr="00EC680C">
        <w:rPr>
          <w:rFonts w:ascii="Calibri" w:hAnsi="Calibri"/>
          <w:color w:val="000000"/>
          <w:sz w:val="22"/>
          <w:szCs w:val="22"/>
        </w:rPr>
        <w:t xml:space="preserve"> | In this last session, participants will learn about </w:t>
      </w:r>
    </w:p>
    <w:p w14:paraId="213D3D64" w14:textId="77777777" w:rsidR="00EC680C" w:rsidRPr="00EC680C" w:rsidRDefault="00EC680C" w:rsidP="00EC680C">
      <w:pPr>
        <w:tabs>
          <w:tab w:val="left" w:pos="2160"/>
          <w:tab w:val="right" w:pos="9540"/>
        </w:tabs>
        <w:ind w:left="2160"/>
        <w:rPr>
          <w:rFonts w:ascii="Calibri" w:hAnsi="Calibri"/>
          <w:color w:val="000000"/>
          <w:sz w:val="22"/>
          <w:szCs w:val="22"/>
        </w:rPr>
      </w:pPr>
      <w:r w:rsidRPr="00EC680C">
        <w:rPr>
          <w:rFonts w:ascii="Calibri" w:hAnsi="Calibri"/>
          <w:color w:val="000000"/>
          <w:sz w:val="22"/>
          <w:szCs w:val="22"/>
        </w:rPr>
        <w:t xml:space="preserve">savings recovery, smart contracting and negation strategies. The </w:t>
      </w:r>
      <w:proofErr w:type="gramStart"/>
      <w:r w:rsidRPr="00EC680C">
        <w:rPr>
          <w:rFonts w:ascii="Calibri" w:hAnsi="Calibri"/>
          <w:color w:val="000000"/>
          <w:sz w:val="22"/>
          <w:szCs w:val="22"/>
        </w:rPr>
        <w:t>Instructor</w:t>
      </w:r>
      <w:proofErr w:type="gramEnd"/>
      <w:r w:rsidRPr="00EC680C">
        <w:rPr>
          <w:rFonts w:ascii="Calibri" w:hAnsi="Calibri"/>
          <w:color w:val="000000"/>
          <w:sz w:val="22"/>
          <w:szCs w:val="22"/>
        </w:rPr>
        <w:t xml:space="preserve"> will also cover contract language to save money, using market strategies, market analysis and contracts. </w:t>
      </w:r>
    </w:p>
    <w:p w14:paraId="4568DBA7" w14:textId="77777777" w:rsidR="00EC680C" w:rsidRDefault="00EC680C" w:rsidP="00EC680C">
      <w:pPr>
        <w:tabs>
          <w:tab w:val="left" w:pos="2160"/>
          <w:tab w:val="right" w:pos="9540"/>
        </w:tabs>
        <w:ind w:left="2160"/>
        <w:rPr>
          <w:rFonts w:ascii="Calibri" w:hAnsi="Calibri"/>
          <w:color w:val="000000"/>
          <w:sz w:val="24"/>
          <w:szCs w:val="24"/>
        </w:rPr>
      </w:pPr>
    </w:p>
    <w:p w14:paraId="789C87C6" w14:textId="046267E9" w:rsidR="00017BC8" w:rsidRDefault="00EC680C" w:rsidP="00710FF5">
      <w:pPr>
        <w:tabs>
          <w:tab w:val="left" w:pos="2160"/>
          <w:tab w:val="right" w:pos="9270"/>
        </w:tabs>
        <w:rPr>
          <w:rFonts w:ascii="Calibri" w:hAnsi="Calibri"/>
          <w:i/>
          <w:color w:val="000000"/>
          <w:sz w:val="22"/>
          <w:szCs w:val="22"/>
        </w:rPr>
      </w:pPr>
      <w:r w:rsidRPr="00EC680C">
        <w:rPr>
          <w:rFonts w:ascii="Calibri" w:hAnsi="Calibri"/>
          <w:color w:val="000000"/>
          <w:sz w:val="22"/>
          <w:szCs w:val="22"/>
        </w:rPr>
        <w:t>4:</w:t>
      </w:r>
      <w:r w:rsidR="00473FB1">
        <w:rPr>
          <w:rFonts w:ascii="Calibri" w:hAnsi="Calibri"/>
          <w:color w:val="000000"/>
          <w:sz w:val="22"/>
          <w:szCs w:val="22"/>
        </w:rPr>
        <w:t>00</w:t>
      </w:r>
      <w:r w:rsidRPr="00EC680C">
        <w:rPr>
          <w:rFonts w:ascii="Calibri" w:hAnsi="Calibri"/>
          <w:color w:val="000000"/>
          <w:sz w:val="22"/>
          <w:szCs w:val="22"/>
        </w:rPr>
        <w:t xml:space="preserve"> pm</w:t>
      </w:r>
      <w:r w:rsidRPr="00EC680C">
        <w:rPr>
          <w:rFonts w:ascii="Calibri" w:hAnsi="Calibri"/>
          <w:color w:val="000000"/>
          <w:sz w:val="22"/>
          <w:szCs w:val="22"/>
        </w:rPr>
        <w:tab/>
      </w:r>
      <w:r w:rsidRPr="00EC680C">
        <w:rPr>
          <w:rFonts w:ascii="Calibri" w:hAnsi="Calibri"/>
          <w:i/>
          <w:color w:val="000000"/>
          <w:sz w:val="22"/>
          <w:szCs w:val="22"/>
        </w:rPr>
        <w:t>Wrap-up | Adjourn</w:t>
      </w:r>
    </w:p>
    <w:sectPr w:rsidR="00017BC8" w:rsidSect="00314A95">
      <w:headerReference w:type="default" r:id="rId8"/>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89847" w14:textId="77777777" w:rsidR="00110985" w:rsidRDefault="00110985" w:rsidP="00D8231C">
      <w:r>
        <w:separator/>
      </w:r>
    </w:p>
  </w:endnote>
  <w:endnote w:type="continuationSeparator" w:id="0">
    <w:p w14:paraId="0C5BD48F" w14:textId="77777777" w:rsidR="00110985" w:rsidRDefault="00110985" w:rsidP="00D82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6D74A" w14:textId="77777777" w:rsidR="00110985" w:rsidRDefault="00110985" w:rsidP="00D8231C">
      <w:r>
        <w:separator/>
      </w:r>
    </w:p>
  </w:footnote>
  <w:footnote w:type="continuationSeparator" w:id="0">
    <w:p w14:paraId="6F3AA4E4" w14:textId="77777777" w:rsidR="00110985" w:rsidRDefault="00110985" w:rsidP="00D82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3C547" w14:textId="7506BC8D" w:rsidR="00D8231C" w:rsidRDefault="000B23A4" w:rsidP="00D8231C">
    <w:pPr>
      <w:pStyle w:val="Header"/>
      <w:tabs>
        <w:tab w:val="left" w:pos="2160"/>
      </w:tabs>
      <w:ind w:left="-720"/>
    </w:pPr>
    <w:r>
      <w:rPr>
        <w:noProof/>
      </w:rPr>
      <w:drawing>
        <wp:anchor distT="0" distB="0" distL="114300" distR="114300" simplePos="0" relativeHeight="251657728" behindDoc="1" locked="0" layoutInCell="1" allowOverlap="1" wp14:anchorId="5A38448D" wp14:editId="26325C2C">
          <wp:simplePos x="0" y="0"/>
          <wp:positionH relativeFrom="column">
            <wp:posOffset>3272790</wp:posOffset>
          </wp:positionH>
          <wp:positionV relativeFrom="paragraph">
            <wp:posOffset>27305</wp:posOffset>
          </wp:positionV>
          <wp:extent cx="2743200" cy="692150"/>
          <wp:effectExtent l="0" t="0" r="0" b="0"/>
          <wp:wrapTight wrapText="bothSides">
            <wp:wrapPolygon edited="0">
              <wp:start x="0" y="0"/>
              <wp:lineTo x="0" y="20807"/>
              <wp:lineTo x="21450" y="20807"/>
              <wp:lineTo x="214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692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AAC577" wp14:editId="32B3F786">
          <wp:extent cx="1920240" cy="731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0240" cy="731520"/>
                  </a:xfrm>
                  <a:prstGeom prst="rect">
                    <a:avLst/>
                  </a:prstGeom>
                  <a:noFill/>
                  <a:ln>
                    <a:noFill/>
                  </a:ln>
                </pic:spPr>
              </pic:pic>
            </a:graphicData>
          </a:graphic>
        </wp:inline>
      </w:drawing>
    </w:r>
    <w:r w:rsidR="00D8231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DE7340"/>
    <w:multiLevelType w:val="multilevel"/>
    <w:tmpl w:val="76C2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8053EE"/>
    <w:multiLevelType w:val="multilevel"/>
    <w:tmpl w:val="3306C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0245685">
    <w:abstractNumId w:val="1"/>
  </w:num>
  <w:num w:numId="2" w16cid:durableId="478229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8B6"/>
    <w:rsid w:val="000046F5"/>
    <w:rsid w:val="00006F73"/>
    <w:rsid w:val="00006FC5"/>
    <w:rsid w:val="00015187"/>
    <w:rsid w:val="00017BC8"/>
    <w:rsid w:val="00030C73"/>
    <w:rsid w:val="00036804"/>
    <w:rsid w:val="00054872"/>
    <w:rsid w:val="00070C63"/>
    <w:rsid w:val="00072271"/>
    <w:rsid w:val="000A0E10"/>
    <w:rsid w:val="000B23A4"/>
    <w:rsid w:val="000B5268"/>
    <w:rsid w:val="000C0BF7"/>
    <w:rsid w:val="000C2A29"/>
    <w:rsid w:val="000E532A"/>
    <w:rsid w:val="001045DD"/>
    <w:rsid w:val="00106100"/>
    <w:rsid w:val="00110985"/>
    <w:rsid w:val="00111844"/>
    <w:rsid w:val="00126C88"/>
    <w:rsid w:val="001329D4"/>
    <w:rsid w:val="00143AC2"/>
    <w:rsid w:val="00144DC3"/>
    <w:rsid w:val="00171279"/>
    <w:rsid w:val="00176454"/>
    <w:rsid w:val="00180769"/>
    <w:rsid w:val="0018421E"/>
    <w:rsid w:val="00191690"/>
    <w:rsid w:val="00192529"/>
    <w:rsid w:val="001A7026"/>
    <w:rsid w:val="001C6E5E"/>
    <w:rsid w:val="001D0B30"/>
    <w:rsid w:val="001F6FDE"/>
    <w:rsid w:val="002251D8"/>
    <w:rsid w:val="00230622"/>
    <w:rsid w:val="00232C0C"/>
    <w:rsid w:val="002350FE"/>
    <w:rsid w:val="0024061F"/>
    <w:rsid w:val="002479EE"/>
    <w:rsid w:val="002504A7"/>
    <w:rsid w:val="00253BA5"/>
    <w:rsid w:val="00263050"/>
    <w:rsid w:val="00281EB1"/>
    <w:rsid w:val="0029038D"/>
    <w:rsid w:val="002A4B57"/>
    <w:rsid w:val="002B4CFE"/>
    <w:rsid w:val="002E3D1B"/>
    <w:rsid w:val="002F37A6"/>
    <w:rsid w:val="002F4A69"/>
    <w:rsid w:val="002F54CC"/>
    <w:rsid w:val="003039B0"/>
    <w:rsid w:val="00314A95"/>
    <w:rsid w:val="0034656F"/>
    <w:rsid w:val="00360F09"/>
    <w:rsid w:val="00365194"/>
    <w:rsid w:val="00371CD0"/>
    <w:rsid w:val="003853E1"/>
    <w:rsid w:val="003962DD"/>
    <w:rsid w:val="003B03D8"/>
    <w:rsid w:val="003B4ADC"/>
    <w:rsid w:val="003B4E38"/>
    <w:rsid w:val="003B7738"/>
    <w:rsid w:val="003C26D1"/>
    <w:rsid w:val="003E673E"/>
    <w:rsid w:val="00401063"/>
    <w:rsid w:val="004031BA"/>
    <w:rsid w:val="0041080A"/>
    <w:rsid w:val="004137A7"/>
    <w:rsid w:val="004320EB"/>
    <w:rsid w:val="00436E8F"/>
    <w:rsid w:val="00447DF6"/>
    <w:rsid w:val="00450B64"/>
    <w:rsid w:val="0045167C"/>
    <w:rsid w:val="00451A18"/>
    <w:rsid w:val="004536A8"/>
    <w:rsid w:val="0045502A"/>
    <w:rsid w:val="00473FB1"/>
    <w:rsid w:val="0049159E"/>
    <w:rsid w:val="00492789"/>
    <w:rsid w:val="00495698"/>
    <w:rsid w:val="004966C6"/>
    <w:rsid w:val="0049786D"/>
    <w:rsid w:val="004A312E"/>
    <w:rsid w:val="004A68E5"/>
    <w:rsid w:val="004B0867"/>
    <w:rsid w:val="004B5A37"/>
    <w:rsid w:val="004B741A"/>
    <w:rsid w:val="004C03D4"/>
    <w:rsid w:val="004C330B"/>
    <w:rsid w:val="004D2C4B"/>
    <w:rsid w:val="004E0B61"/>
    <w:rsid w:val="004E0D02"/>
    <w:rsid w:val="004F7E9A"/>
    <w:rsid w:val="005446F8"/>
    <w:rsid w:val="00546F5F"/>
    <w:rsid w:val="00557F5B"/>
    <w:rsid w:val="00563ADD"/>
    <w:rsid w:val="005673B7"/>
    <w:rsid w:val="00575146"/>
    <w:rsid w:val="00581681"/>
    <w:rsid w:val="00590912"/>
    <w:rsid w:val="005A007B"/>
    <w:rsid w:val="005A7198"/>
    <w:rsid w:val="005B7282"/>
    <w:rsid w:val="005C0AED"/>
    <w:rsid w:val="005C31D5"/>
    <w:rsid w:val="005E31F2"/>
    <w:rsid w:val="005E430B"/>
    <w:rsid w:val="00621FF3"/>
    <w:rsid w:val="006232CC"/>
    <w:rsid w:val="00623754"/>
    <w:rsid w:val="00633490"/>
    <w:rsid w:val="006436AD"/>
    <w:rsid w:val="006570FD"/>
    <w:rsid w:val="006578B2"/>
    <w:rsid w:val="00671C3A"/>
    <w:rsid w:val="006A1F29"/>
    <w:rsid w:val="006B29AE"/>
    <w:rsid w:val="006B2E56"/>
    <w:rsid w:val="006B3E39"/>
    <w:rsid w:val="006B653E"/>
    <w:rsid w:val="006C18B6"/>
    <w:rsid w:val="006D6B56"/>
    <w:rsid w:val="006E1847"/>
    <w:rsid w:val="006E2E99"/>
    <w:rsid w:val="006F2074"/>
    <w:rsid w:val="006F36CB"/>
    <w:rsid w:val="00703ED9"/>
    <w:rsid w:val="00704F0A"/>
    <w:rsid w:val="00710FF5"/>
    <w:rsid w:val="007179C7"/>
    <w:rsid w:val="00721C0D"/>
    <w:rsid w:val="00723473"/>
    <w:rsid w:val="00725FFF"/>
    <w:rsid w:val="00734B61"/>
    <w:rsid w:val="00735CD3"/>
    <w:rsid w:val="00736732"/>
    <w:rsid w:val="00742D6F"/>
    <w:rsid w:val="00743030"/>
    <w:rsid w:val="007453ED"/>
    <w:rsid w:val="007762A3"/>
    <w:rsid w:val="0078414D"/>
    <w:rsid w:val="00784A54"/>
    <w:rsid w:val="007A16AE"/>
    <w:rsid w:val="007A6798"/>
    <w:rsid w:val="007B7D3B"/>
    <w:rsid w:val="007C13B2"/>
    <w:rsid w:val="007F34F9"/>
    <w:rsid w:val="00801E51"/>
    <w:rsid w:val="008203C8"/>
    <w:rsid w:val="00843BFA"/>
    <w:rsid w:val="0085024D"/>
    <w:rsid w:val="008513DB"/>
    <w:rsid w:val="008732B4"/>
    <w:rsid w:val="008915BC"/>
    <w:rsid w:val="008C4D25"/>
    <w:rsid w:val="008E22E3"/>
    <w:rsid w:val="008F2209"/>
    <w:rsid w:val="008F6867"/>
    <w:rsid w:val="00905480"/>
    <w:rsid w:val="0092668F"/>
    <w:rsid w:val="0095681C"/>
    <w:rsid w:val="00964FED"/>
    <w:rsid w:val="00966F36"/>
    <w:rsid w:val="0097328A"/>
    <w:rsid w:val="009B18A8"/>
    <w:rsid w:val="009D3CB1"/>
    <w:rsid w:val="009D4CF6"/>
    <w:rsid w:val="009D6273"/>
    <w:rsid w:val="009E0310"/>
    <w:rsid w:val="009E3E2B"/>
    <w:rsid w:val="00A0323A"/>
    <w:rsid w:val="00A0521C"/>
    <w:rsid w:val="00A3173A"/>
    <w:rsid w:val="00A41546"/>
    <w:rsid w:val="00A5103D"/>
    <w:rsid w:val="00A5293C"/>
    <w:rsid w:val="00A67326"/>
    <w:rsid w:val="00A747EE"/>
    <w:rsid w:val="00A930E9"/>
    <w:rsid w:val="00A97C02"/>
    <w:rsid w:val="00AA0B64"/>
    <w:rsid w:val="00AA270A"/>
    <w:rsid w:val="00AC3F9A"/>
    <w:rsid w:val="00AC5F2D"/>
    <w:rsid w:val="00AD39DE"/>
    <w:rsid w:val="00AF542C"/>
    <w:rsid w:val="00B0172C"/>
    <w:rsid w:val="00B036A6"/>
    <w:rsid w:val="00B21577"/>
    <w:rsid w:val="00B37E04"/>
    <w:rsid w:val="00B52FA5"/>
    <w:rsid w:val="00B718CF"/>
    <w:rsid w:val="00B95C24"/>
    <w:rsid w:val="00B97D2E"/>
    <w:rsid w:val="00BA0876"/>
    <w:rsid w:val="00BB035C"/>
    <w:rsid w:val="00BB5A4A"/>
    <w:rsid w:val="00BC3EB4"/>
    <w:rsid w:val="00BD427E"/>
    <w:rsid w:val="00BD50D3"/>
    <w:rsid w:val="00BE14F5"/>
    <w:rsid w:val="00C002CF"/>
    <w:rsid w:val="00C10F3B"/>
    <w:rsid w:val="00C1133A"/>
    <w:rsid w:val="00C16975"/>
    <w:rsid w:val="00C17577"/>
    <w:rsid w:val="00C463E7"/>
    <w:rsid w:val="00C53906"/>
    <w:rsid w:val="00C57B2E"/>
    <w:rsid w:val="00C729FA"/>
    <w:rsid w:val="00C74A3C"/>
    <w:rsid w:val="00C74D6B"/>
    <w:rsid w:val="00C75144"/>
    <w:rsid w:val="00C7725E"/>
    <w:rsid w:val="00C83D62"/>
    <w:rsid w:val="00C932A0"/>
    <w:rsid w:val="00C95202"/>
    <w:rsid w:val="00C979AD"/>
    <w:rsid w:val="00CA7802"/>
    <w:rsid w:val="00CB0790"/>
    <w:rsid w:val="00CB3047"/>
    <w:rsid w:val="00CC4FC6"/>
    <w:rsid w:val="00CD118D"/>
    <w:rsid w:val="00CD136E"/>
    <w:rsid w:val="00CD2E4E"/>
    <w:rsid w:val="00CD751B"/>
    <w:rsid w:val="00CE390E"/>
    <w:rsid w:val="00CF3098"/>
    <w:rsid w:val="00D166F7"/>
    <w:rsid w:val="00D16DE3"/>
    <w:rsid w:val="00D335B7"/>
    <w:rsid w:val="00D35243"/>
    <w:rsid w:val="00D37586"/>
    <w:rsid w:val="00D4728E"/>
    <w:rsid w:val="00D52EF0"/>
    <w:rsid w:val="00D53DEA"/>
    <w:rsid w:val="00D60B2E"/>
    <w:rsid w:val="00D704F8"/>
    <w:rsid w:val="00D778B5"/>
    <w:rsid w:val="00D805EF"/>
    <w:rsid w:val="00D8231C"/>
    <w:rsid w:val="00D837F2"/>
    <w:rsid w:val="00D83FFE"/>
    <w:rsid w:val="00D948E5"/>
    <w:rsid w:val="00DA6A31"/>
    <w:rsid w:val="00DB3E9D"/>
    <w:rsid w:val="00DB5D06"/>
    <w:rsid w:val="00DE0780"/>
    <w:rsid w:val="00DE1BBB"/>
    <w:rsid w:val="00E1056D"/>
    <w:rsid w:val="00E10BC9"/>
    <w:rsid w:val="00E12FC1"/>
    <w:rsid w:val="00E215B9"/>
    <w:rsid w:val="00E258FE"/>
    <w:rsid w:val="00E30560"/>
    <w:rsid w:val="00E31168"/>
    <w:rsid w:val="00E45652"/>
    <w:rsid w:val="00E561A3"/>
    <w:rsid w:val="00E63560"/>
    <w:rsid w:val="00EA586C"/>
    <w:rsid w:val="00EA678C"/>
    <w:rsid w:val="00EB71EC"/>
    <w:rsid w:val="00EC680C"/>
    <w:rsid w:val="00ED0A2B"/>
    <w:rsid w:val="00ED27F1"/>
    <w:rsid w:val="00ED5757"/>
    <w:rsid w:val="00ED68DC"/>
    <w:rsid w:val="00EE6488"/>
    <w:rsid w:val="00EF2A5A"/>
    <w:rsid w:val="00EF5AA9"/>
    <w:rsid w:val="00F05541"/>
    <w:rsid w:val="00F11477"/>
    <w:rsid w:val="00F12860"/>
    <w:rsid w:val="00F15A63"/>
    <w:rsid w:val="00F21460"/>
    <w:rsid w:val="00F2268E"/>
    <w:rsid w:val="00F340E0"/>
    <w:rsid w:val="00F3526D"/>
    <w:rsid w:val="00F376C6"/>
    <w:rsid w:val="00F54C68"/>
    <w:rsid w:val="00F65589"/>
    <w:rsid w:val="00F85676"/>
    <w:rsid w:val="00F86F62"/>
    <w:rsid w:val="00F96583"/>
    <w:rsid w:val="00FC2B5E"/>
    <w:rsid w:val="00FE038C"/>
    <w:rsid w:val="00FE3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47DBE"/>
  <w15:chartTrackingRefBased/>
  <w15:docId w15:val="{98E72A35-A98E-42C3-BF1F-7A6FD105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8B6"/>
    <w:rPr>
      <w:rFonts w:ascii="Times New Roman" w:eastAsia="Times New Roman" w:hAnsi="Times New Roman"/>
    </w:rPr>
  </w:style>
  <w:style w:type="paragraph" w:styleId="Heading1">
    <w:name w:val="heading 1"/>
    <w:basedOn w:val="Normal"/>
    <w:next w:val="Normal"/>
    <w:link w:val="Heading1Char"/>
    <w:qFormat/>
    <w:rsid w:val="006C18B6"/>
    <w:pPr>
      <w:keepNext/>
      <w:tabs>
        <w:tab w:val="right" w:pos="1800"/>
        <w:tab w:val="left" w:pos="2160"/>
        <w:tab w:val="right" w:pos="10080"/>
      </w:tabs>
      <w:outlineLvl w:val="0"/>
    </w:pPr>
    <w:rPr>
      <w:b/>
      <w:lang w:val="x-none" w:eastAsia="x-none"/>
    </w:rPr>
  </w:style>
  <w:style w:type="paragraph" w:styleId="Heading2">
    <w:name w:val="heading 2"/>
    <w:basedOn w:val="Normal"/>
    <w:next w:val="Normal"/>
    <w:link w:val="Heading2Char"/>
    <w:uiPriority w:val="9"/>
    <w:semiHidden/>
    <w:unhideWhenUsed/>
    <w:qFormat/>
    <w:rsid w:val="00B97D2E"/>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C18B6"/>
    <w:rPr>
      <w:rFonts w:ascii="Times New Roman" w:eastAsia="Times New Roman" w:hAnsi="Times New Roman" w:cs="Times New Roman"/>
      <w:b/>
      <w:sz w:val="20"/>
      <w:szCs w:val="20"/>
    </w:rPr>
  </w:style>
  <w:style w:type="paragraph" w:styleId="BodyTextIndent2">
    <w:name w:val="Body Text Indent 2"/>
    <w:basedOn w:val="Normal"/>
    <w:link w:val="BodyTextIndent2Char"/>
    <w:rsid w:val="006C18B6"/>
    <w:pPr>
      <w:tabs>
        <w:tab w:val="left" w:pos="6480"/>
      </w:tabs>
      <w:ind w:left="2592"/>
    </w:pPr>
    <w:rPr>
      <w:lang w:val="x-none" w:eastAsia="x-none"/>
    </w:rPr>
  </w:style>
  <w:style w:type="character" w:customStyle="1" w:styleId="BodyTextIndent2Char">
    <w:name w:val="Body Text Indent 2 Char"/>
    <w:link w:val="BodyTextIndent2"/>
    <w:rsid w:val="006C18B6"/>
    <w:rPr>
      <w:rFonts w:ascii="Times New Roman" w:eastAsia="Times New Roman" w:hAnsi="Times New Roman" w:cs="Times New Roman"/>
      <w:sz w:val="20"/>
      <w:szCs w:val="20"/>
    </w:rPr>
  </w:style>
  <w:style w:type="paragraph" w:styleId="Title">
    <w:name w:val="Title"/>
    <w:basedOn w:val="Normal"/>
    <w:link w:val="TitleChar"/>
    <w:qFormat/>
    <w:rsid w:val="006C18B6"/>
    <w:pPr>
      <w:jc w:val="center"/>
    </w:pPr>
    <w:rPr>
      <w:b/>
      <w:sz w:val="24"/>
      <w:lang w:val="x-none" w:eastAsia="x-none"/>
    </w:rPr>
  </w:style>
  <w:style w:type="character" w:customStyle="1" w:styleId="TitleChar">
    <w:name w:val="Title Char"/>
    <w:link w:val="Title"/>
    <w:rsid w:val="006C18B6"/>
    <w:rPr>
      <w:rFonts w:ascii="Times New Roman" w:eastAsia="Times New Roman" w:hAnsi="Times New Roman" w:cs="Times New Roman"/>
      <w:b/>
      <w:sz w:val="24"/>
      <w:szCs w:val="20"/>
    </w:rPr>
  </w:style>
  <w:style w:type="paragraph" w:styleId="BodyTextIndent3">
    <w:name w:val="Body Text Indent 3"/>
    <w:basedOn w:val="Normal"/>
    <w:link w:val="BodyTextIndent3Char"/>
    <w:rsid w:val="006C18B6"/>
    <w:pPr>
      <w:ind w:left="2610"/>
    </w:pPr>
    <w:rPr>
      <w:lang w:val="x-none" w:eastAsia="x-none"/>
    </w:rPr>
  </w:style>
  <w:style w:type="character" w:customStyle="1" w:styleId="BodyTextIndent3Char">
    <w:name w:val="Body Text Indent 3 Char"/>
    <w:link w:val="BodyTextIndent3"/>
    <w:rsid w:val="006C18B6"/>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D8231C"/>
    <w:rPr>
      <w:rFonts w:ascii="Tahoma" w:hAnsi="Tahoma" w:cs="Tahoma"/>
      <w:sz w:val="16"/>
      <w:szCs w:val="16"/>
    </w:rPr>
  </w:style>
  <w:style w:type="character" w:customStyle="1" w:styleId="BalloonTextChar">
    <w:name w:val="Balloon Text Char"/>
    <w:link w:val="BalloonText"/>
    <w:uiPriority w:val="99"/>
    <w:semiHidden/>
    <w:rsid w:val="00D8231C"/>
    <w:rPr>
      <w:rFonts w:ascii="Tahoma" w:eastAsia="Times New Roman" w:hAnsi="Tahoma" w:cs="Tahoma"/>
      <w:sz w:val="16"/>
      <w:szCs w:val="16"/>
    </w:rPr>
  </w:style>
  <w:style w:type="paragraph" w:styleId="Header">
    <w:name w:val="header"/>
    <w:basedOn w:val="Normal"/>
    <w:link w:val="HeaderChar"/>
    <w:uiPriority w:val="99"/>
    <w:unhideWhenUsed/>
    <w:rsid w:val="00D8231C"/>
    <w:pPr>
      <w:tabs>
        <w:tab w:val="center" w:pos="4680"/>
        <w:tab w:val="right" w:pos="9360"/>
      </w:tabs>
    </w:pPr>
  </w:style>
  <w:style w:type="character" w:customStyle="1" w:styleId="HeaderChar">
    <w:name w:val="Header Char"/>
    <w:link w:val="Header"/>
    <w:uiPriority w:val="99"/>
    <w:rsid w:val="00D8231C"/>
    <w:rPr>
      <w:rFonts w:ascii="Times New Roman" w:eastAsia="Times New Roman" w:hAnsi="Times New Roman"/>
    </w:rPr>
  </w:style>
  <w:style w:type="paragraph" w:styleId="Footer">
    <w:name w:val="footer"/>
    <w:basedOn w:val="Normal"/>
    <w:link w:val="FooterChar"/>
    <w:uiPriority w:val="99"/>
    <w:unhideWhenUsed/>
    <w:rsid w:val="00D8231C"/>
    <w:pPr>
      <w:tabs>
        <w:tab w:val="center" w:pos="4680"/>
        <w:tab w:val="right" w:pos="9360"/>
      </w:tabs>
    </w:pPr>
  </w:style>
  <w:style w:type="character" w:customStyle="1" w:styleId="FooterChar">
    <w:name w:val="Footer Char"/>
    <w:link w:val="Footer"/>
    <w:uiPriority w:val="99"/>
    <w:rsid w:val="00D8231C"/>
    <w:rPr>
      <w:rFonts w:ascii="Times New Roman" w:eastAsia="Times New Roman" w:hAnsi="Times New Roman"/>
    </w:rPr>
  </w:style>
  <w:style w:type="paragraph" w:styleId="NoSpacing">
    <w:name w:val="No Spacing"/>
    <w:uiPriority w:val="1"/>
    <w:qFormat/>
    <w:rsid w:val="00106100"/>
    <w:rPr>
      <w:rFonts w:ascii="Tahoma" w:eastAsia="Tahoma" w:hAnsi="Tahoma"/>
      <w:sz w:val="22"/>
      <w:szCs w:val="22"/>
    </w:rPr>
  </w:style>
  <w:style w:type="paragraph" w:customStyle="1" w:styleId="xmsonormal">
    <w:name w:val="x_msonormal"/>
    <w:basedOn w:val="Normal"/>
    <w:rsid w:val="00BA0876"/>
    <w:pPr>
      <w:spacing w:before="100" w:beforeAutospacing="1" w:after="100" w:afterAutospacing="1"/>
    </w:pPr>
    <w:rPr>
      <w:sz w:val="24"/>
      <w:szCs w:val="24"/>
    </w:rPr>
  </w:style>
  <w:style w:type="character" w:styleId="Hyperlink">
    <w:name w:val="Hyperlink"/>
    <w:uiPriority w:val="99"/>
    <w:unhideWhenUsed/>
    <w:rsid w:val="00BA0876"/>
    <w:rPr>
      <w:color w:val="0000FF"/>
      <w:u w:val="single"/>
    </w:rPr>
  </w:style>
  <w:style w:type="paragraph" w:styleId="NormalWeb">
    <w:name w:val="Normal (Web)"/>
    <w:basedOn w:val="Normal"/>
    <w:uiPriority w:val="99"/>
    <w:unhideWhenUsed/>
    <w:rsid w:val="00BA0876"/>
    <w:pPr>
      <w:spacing w:before="100" w:beforeAutospacing="1" w:after="100" w:afterAutospacing="1"/>
    </w:pPr>
    <w:rPr>
      <w:sz w:val="24"/>
      <w:szCs w:val="24"/>
    </w:rPr>
  </w:style>
  <w:style w:type="paragraph" w:styleId="BodyText2">
    <w:name w:val="Body Text 2"/>
    <w:basedOn w:val="Normal"/>
    <w:link w:val="BodyText2Char"/>
    <w:rsid w:val="00723473"/>
    <w:pPr>
      <w:spacing w:after="120" w:line="480" w:lineRule="auto"/>
    </w:pPr>
  </w:style>
  <w:style w:type="character" w:customStyle="1" w:styleId="BodyText2Char">
    <w:name w:val="Body Text 2 Char"/>
    <w:link w:val="BodyText2"/>
    <w:rsid w:val="00723473"/>
    <w:rPr>
      <w:rFonts w:ascii="Times New Roman" w:eastAsia="Times New Roman" w:hAnsi="Times New Roman"/>
    </w:rPr>
  </w:style>
  <w:style w:type="character" w:customStyle="1" w:styleId="Heading2Char">
    <w:name w:val="Heading 2 Char"/>
    <w:link w:val="Heading2"/>
    <w:uiPriority w:val="9"/>
    <w:semiHidden/>
    <w:rsid w:val="00B97D2E"/>
    <w:rPr>
      <w:rFonts w:ascii="Calibri Light" w:eastAsia="Times New Roman" w:hAnsi="Calibri Light" w:cs="Times New Roman"/>
      <w:b/>
      <w:bCs/>
      <w:i/>
      <w:iCs/>
      <w:sz w:val="28"/>
      <w:szCs w:val="28"/>
    </w:rPr>
  </w:style>
  <w:style w:type="paragraph" w:customStyle="1" w:styleId="Default">
    <w:name w:val="Default"/>
    <w:rsid w:val="00030C73"/>
    <w:pPr>
      <w:autoSpaceDE w:val="0"/>
      <w:autoSpaceDN w:val="0"/>
      <w:adjustRightInd w:val="0"/>
    </w:pPr>
    <w:rPr>
      <w:rFonts w:cs="Calibri"/>
      <w:color w:val="000000"/>
      <w:sz w:val="24"/>
      <w:szCs w:val="24"/>
    </w:rPr>
  </w:style>
  <w:style w:type="paragraph" w:styleId="ListParagraph">
    <w:name w:val="List Paragraph"/>
    <w:basedOn w:val="Normal"/>
    <w:uiPriority w:val="34"/>
    <w:qFormat/>
    <w:rsid w:val="00017B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4530">
      <w:bodyDiv w:val="1"/>
      <w:marLeft w:val="0"/>
      <w:marRight w:val="0"/>
      <w:marTop w:val="0"/>
      <w:marBottom w:val="0"/>
      <w:divBdr>
        <w:top w:val="none" w:sz="0" w:space="0" w:color="auto"/>
        <w:left w:val="none" w:sz="0" w:space="0" w:color="auto"/>
        <w:bottom w:val="none" w:sz="0" w:space="0" w:color="auto"/>
        <w:right w:val="none" w:sz="0" w:space="0" w:color="auto"/>
      </w:divBdr>
    </w:div>
    <w:div w:id="190532474">
      <w:bodyDiv w:val="1"/>
      <w:marLeft w:val="0"/>
      <w:marRight w:val="0"/>
      <w:marTop w:val="0"/>
      <w:marBottom w:val="0"/>
      <w:divBdr>
        <w:top w:val="none" w:sz="0" w:space="0" w:color="auto"/>
        <w:left w:val="none" w:sz="0" w:space="0" w:color="auto"/>
        <w:bottom w:val="none" w:sz="0" w:space="0" w:color="auto"/>
        <w:right w:val="none" w:sz="0" w:space="0" w:color="auto"/>
      </w:divBdr>
    </w:div>
    <w:div w:id="933242080">
      <w:bodyDiv w:val="1"/>
      <w:marLeft w:val="0"/>
      <w:marRight w:val="0"/>
      <w:marTop w:val="0"/>
      <w:marBottom w:val="0"/>
      <w:divBdr>
        <w:top w:val="none" w:sz="0" w:space="0" w:color="auto"/>
        <w:left w:val="none" w:sz="0" w:space="0" w:color="auto"/>
        <w:bottom w:val="none" w:sz="0" w:space="0" w:color="auto"/>
        <w:right w:val="none" w:sz="0" w:space="0" w:color="auto"/>
      </w:divBdr>
    </w:div>
    <w:div w:id="1238438794">
      <w:bodyDiv w:val="1"/>
      <w:marLeft w:val="0"/>
      <w:marRight w:val="0"/>
      <w:marTop w:val="0"/>
      <w:marBottom w:val="0"/>
      <w:divBdr>
        <w:top w:val="none" w:sz="0" w:space="0" w:color="auto"/>
        <w:left w:val="none" w:sz="0" w:space="0" w:color="auto"/>
        <w:bottom w:val="none" w:sz="0" w:space="0" w:color="auto"/>
        <w:right w:val="none" w:sz="0" w:space="0" w:color="auto"/>
      </w:divBdr>
    </w:div>
    <w:div w:id="1375816191">
      <w:bodyDiv w:val="1"/>
      <w:marLeft w:val="0"/>
      <w:marRight w:val="0"/>
      <w:marTop w:val="0"/>
      <w:marBottom w:val="0"/>
      <w:divBdr>
        <w:top w:val="none" w:sz="0" w:space="0" w:color="auto"/>
        <w:left w:val="none" w:sz="0" w:space="0" w:color="auto"/>
        <w:bottom w:val="none" w:sz="0" w:space="0" w:color="auto"/>
        <w:right w:val="none" w:sz="0" w:space="0" w:color="auto"/>
      </w:divBdr>
    </w:div>
    <w:div w:id="1386298695">
      <w:bodyDiv w:val="1"/>
      <w:marLeft w:val="0"/>
      <w:marRight w:val="0"/>
      <w:marTop w:val="0"/>
      <w:marBottom w:val="0"/>
      <w:divBdr>
        <w:top w:val="none" w:sz="0" w:space="0" w:color="auto"/>
        <w:left w:val="none" w:sz="0" w:space="0" w:color="auto"/>
        <w:bottom w:val="none" w:sz="0" w:space="0" w:color="auto"/>
        <w:right w:val="none" w:sz="0" w:space="0" w:color="auto"/>
      </w:divBdr>
    </w:div>
    <w:div w:id="171364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3F0B7-BEFF-44EF-BC4E-133E6B570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472</Words>
  <Characters>2748</Characters>
  <Application>Microsoft Office Word</Application>
  <DocSecurity>0</DocSecurity>
  <Lines>117</Lines>
  <Paragraphs>48</Paragraphs>
  <ScaleCrop>false</ScaleCrop>
  <HeadingPairs>
    <vt:vector size="2" baseType="variant">
      <vt:variant>
        <vt:lpstr>Title</vt:lpstr>
      </vt:variant>
      <vt:variant>
        <vt:i4>1</vt:i4>
      </vt:variant>
    </vt:vector>
  </HeadingPairs>
  <TitlesOfParts>
    <vt:vector size="1" baseType="lpstr">
      <vt:lpstr/>
    </vt:vector>
  </TitlesOfParts>
  <Company>Professional Recyclers of Pennsylvania</Company>
  <LinksUpToDate>false</LinksUpToDate>
  <CharactersWithSpaces>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azuckett</dc:creator>
  <cp:keywords/>
  <cp:lastModifiedBy>Douglas Orner</cp:lastModifiedBy>
  <cp:revision>4</cp:revision>
  <cp:lastPrinted>2025-02-26T17:14:00Z</cp:lastPrinted>
  <dcterms:created xsi:type="dcterms:W3CDTF">2026-01-16T21:08:00Z</dcterms:created>
  <dcterms:modified xsi:type="dcterms:W3CDTF">2026-01-16T21:08:00Z</dcterms:modified>
</cp:coreProperties>
</file>